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17926" w14:textId="4F29189B" w:rsidR="003454F2" w:rsidRPr="008725F0" w:rsidRDefault="00853B58">
      <w:pPr>
        <w:rPr>
          <w:rFonts w:ascii="Times" w:hAnsi="Times"/>
          <w:b/>
          <w:sz w:val="24"/>
          <w:szCs w:val="24"/>
        </w:rPr>
      </w:pPr>
      <w:r w:rsidRPr="008725F0">
        <w:rPr>
          <w:rFonts w:ascii="Times" w:hAnsi="Times"/>
          <w:b/>
          <w:sz w:val="24"/>
          <w:szCs w:val="24"/>
        </w:rPr>
        <w:t>Bad</w:t>
      </w:r>
      <w:r w:rsidR="00707CDB" w:rsidRPr="008725F0">
        <w:rPr>
          <w:rFonts w:ascii="Times" w:hAnsi="Times"/>
          <w:b/>
          <w:sz w:val="24"/>
          <w:szCs w:val="24"/>
        </w:rPr>
        <w:t xml:space="preserve"> </w:t>
      </w:r>
      <w:r w:rsidR="008725F0" w:rsidRPr="008725F0">
        <w:rPr>
          <w:rFonts w:ascii="Times" w:hAnsi="Times"/>
          <w:b/>
          <w:sz w:val="24"/>
          <w:szCs w:val="24"/>
        </w:rPr>
        <w:t>Language</w:t>
      </w:r>
    </w:p>
    <w:p w14:paraId="44018776" w14:textId="77777777" w:rsidR="00707CDB" w:rsidRPr="008725F0" w:rsidRDefault="00707CDB">
      <w:pPr>
        <w:rPr>
          <w:rFonts w:ascii="Times" w:hAnsi="Times"/>
          <w:sz w:val="24"/>
          <w:szCs w:val="24"/>
        </w:rPr>
      </w:pPr>
      <w:r w:rsidRPr="008725F0">
        <w:rPr>
          <w:rFonts w:ascii="Times" w:hAnsi="Times"/>
          <w:sz w:val="24"/>
          <w:szCs w:val="24"/>
        </w:rPr>
        <w:t>Autumn 2018</w:t>
      </w:r>
    </w:p>
    <w:p w14:paraId="09B69FD9" w14:textId="318FADA3" w:rsidR="00707CDB" w:rsidRPr="008725F0" w:rsidRDefault="00904D92">
      <w:pPr>
        <w:rPr>
          <w:rFonts w:ascii="Times" w:hAnsi="Times"/>
          <w:sz w:val="24"/>
          <w:szCs w:val="24"/>
        </w:rPr>
      </w:pPr>
      <w:r w:rsidRPr="008725F0">
        <w:rPr>
          <w:rFonts w:ascii="Times" w:hAnsi="Times"/>
          <w:sz w:val="24"/>
          <w:szCs w:val="24"/>
        </w:rPr>
        <w:t xml:space="preserve">First-Year Seminar: </w:t>
      </w:r>
      <w:r w:rsidR="00707CDB" w:rsidRPr="008725F0">
        <w:rPr>
          <w:rFonts w:ascii="Times" w:hAnsi="Times"/>
          <w:sz w:val="24"/>
          <w:szCs w:val="24"/>
        </w:rPr>
        <w:t>ARTSCI 1137.xx</w:t>
      </w:r>
    </w:p>
    <w:p w14:paraId="3E1F037A" w14:textId="77777777" w:rsidR="00707CDB" w:rsidRPr="008725F0" w:rsidRDefault="00707CDB">
      <w:pPr>
        <w:rPr>
          <w:rFonts w:ascii="Times" w:hAnsi="Times"/>
          <w:sz w:val="24"/>
          <w:szCs w:val="24"/>
        </w:rPr>
      </w:pPr>
      <w:r w:rsidRPr="008725F0">
        <w:rPr>
          <w:rFonts w:ascii="Times" w:hAnsi="Times"/>
          <w:sz w:val="24"/>
          <w:szCs w:val="24"/>
        </w:rPr>
        <w:t>1 Credit</w:t>
      </w:r>
    </w:p>
    <w:p w14:paraId="46D52946" w14:textId="77777777" w:rsidR="00707CDB" w:rsidRPr="008725F0" w:rsidRDefault="00707CDB">
      <w:pPr>
        <w:rPr>
          <w:rFonts w:ascii="Times" w:hAnsi="Times"/>
          <w:sz w:val="24"/>
          <w:szCs w:val="24"/>
        </w:rPr>
      </w:pPr>
      <w:r w:rsidRPr="008725F0">
        <w:rPr>
          <w:rFonts w:ascii="Times" w:hAnsi="Times"/>
          <w:sz w:val="24"/>
          <w:szCs w:val="24"/>
        </w:rPr>
        <w:t>Day, Time, Place</w:t>
      </w:r>
    </w:p>
    <w:p w14:paraId="7A9D46FB" w14:textId="77777777" w:rsidR="00707CDB" w:rsidRPr="008725F0" w:rsidRDefault="00707CDB">
      <w:pPr>
        <w:rPr>
          <w:rFonts w:ascii="Times" w:hAnsi="Times"/>
          <w:sz w:val="24"/>
          <w:szCs w:val="24"/>
        </w:rPr>
      </w:pPr>
    </w:p>
    <w:p w14:paraId="12C069F7" w14:textId="1AB7685D" w:rsidR="00F81FC1" w:rsidRPr="008725F0" w:rsidRDefault="00707CDB">
      <w:pPr>
        <w:rPr>
          <w:rFonts w:ascii="Times" w:hAnsi="Times"/>
          <w:sz w:val="24"/>
          <w:szCs w:val="24"/>
        </w:rPr>
      </w:pPr>
      <w:r w:rsidRPr="008725F0">
        <w:rPr>
          <w:rFonts w:ascii="Times" w:hAnsi="Times"/>
          <w:b/>
          <w:sz w:val="24"/>
          <w:szCs w:val="24"/>
        </w:rPr>
        <w:t>Professor</w:t>
      </w:r>
      <w:r w:rsidRPr="008725F0">
        <w:rPr>
          <w:rFonts w:ascii="Times" w:hAnsi="Times"/>
          <w:sz w:val="24"/>
          <w:szCs w:val="24"/>
        </w:rPr>
        <w:t xml:space="preserve">: </w:t>
      </w:r>
      <w:r w:rsidR="00E05C0C" w:rsidRPr="008725F0">
        <w:rPr>
          <w:rFonts w:ascii="Times" w:hAnsi="Times"/>
          <w:sz w:val="24"/>
          <w:szCs w:val="24"/>
        </w:rPr>
        <w:t>Dr. Lauren Squires</w:t>
      </w:r>
      <w:r w:rsidR="007F0337" w:rsidRPr="008725F0">
        <w:rPr>
          <w:rFonts w:ascii="Times" w:hAnsi="Times"/>
          <w:sz w:val="24"/>
          <w:szCs w:val="24"/>
        </w:rPr>
        <w:t>,</w:t>
      </w:r>
      <w:r w:rsidR="00F81FC1" w:rsidRPr="008725F0">
        <w:rPr>
          <w:rFonts w:ascii="Times" w:hAnsi="Times"/>
          <w:sz w:val="24"/>
          <w:szCs w:val="24"/>
        </w:rPr>
        <w:t xml:space="preserve"> squires.41@osu.edu</w:t>
      </w:r>
      <w:r w:rsidR="007F0337" w:rsidRPr="008725F0">
        <w:rPr>
          <w:rFonts w:ascii="Times" w:hAnsi="Times"/>
          <w:sz w:val="24"/>
          <w:szCs w:val="24"/>
        </w:rPr>
        <w:tab/>
      </w:r>
      <w:r w:rsidR="007F0337" w:rsidRPr="008725F0">
        <w:rPr>
          <w:rFonts w:ascii="Times" w:hAnsi="Times"/>
          <w:sz w:val="24"/>
          <w:szCs w:val="24"/>
        </w:rPr>
        <w:tab/>
      </w:r>
      <w:r w:rsidR="007F0337" w:rsidRPr="008725F0">
        <w:rPr>
          <w:rFonts w:ascii="Times" w:hAnsi="Times"/>
          <w:b/>
          <w:sz w:val="24"/>
          <w:szCs w:val="24"/>
        </w:rPr>
        <w:t>Office hours</w:t>
      </w:r>
      <w:r w:rsidR="007F0337" w:rsidRPr="008725F0">
        <w:rPr>
          <w:rFonts w:ascii="Times" w:hAnsi="Times"/>
          <w:sz w:val="24"/>
          <w:szCs w:val="24"/>
        </w:rPr>
        <w:t>: By appointment</w:t>
      </w:r>
    </w:p>
    <w:p w14:paraId="77B9B5A3" w14:textId="77777777" w:rsidR="00C606F5" w:rsidRPr="008725F0" w:rsidRDefault="00C606F5" w:rsidP="00C606F5">
      <w:pPr>
        <w:rPr>
          <w:rFonts w:ascii="Times" w:hAnsi="Times"/>
          <w:sz w:val="24"/>
          <w:szCs w:val="24"/>
        </w:rPr>
      </w:pPr>
    </w:p>
    <w:p w14:paraId="47D4AF1D" w14:textId="77777777" w:rsidR="008725F0" w:rsidRPr="008725F0" w:rsidRDefault="008725F0" w:rsidP="00C606F5">
      <w:pPr>
        <w:rPr>
          <w:rFonts w:ascii="Times" w:hAnsi="Times"/>
          <w:sz w:val="24"/>
          <w:szCs w:val="24"/>
        </w:rPr>
      </w:pPr>
    </w:p>
    <w:p w14:paraId="018DB8DD" w14:textId="5C245CE9" w:rsidR="00C606F5" w:rsidRPr="008725F0" w:rsidRDefault="00C606F5" w:rsidP="00E05C0C">
      <w:pPr>
        <w:ind w:firstLine="720"/>
        <w:rPr>
          <w:rFonts w:ascii="Times" w:hAnsi="Times"/>
          <w:sz w:val="24"/>
          <w:szCs w:val="24"/>
        </w:rPr>
      </w:pPr>
      <w:r w:rsidRPr="008725F0">
        <w:rPr>
          <w:rFonts w:ascii="Times" w:hAnsi="Times"/>
          <w:sz w:val="24"/>
          <w:szCs w:val="24"/>
        </w:rPr>
        <w:t>There are some people that aren't into all the words.</w:t>
      </w:r>
    </w:p>
    <w:p w14:paraId="65ED494C" w14:textId="77777777" w:rsidR="00C606F5" w:rsidRPr="008725F0" w:rsidRDefault="00C606F5" w:rsidP="00E05C0C">
      <w:pPr>
        <w:ind w:firstLine="720"/>
        <w:rPr>
          <w:rFonts w:ascii="Times" w:hAnsi="Times"/>
          <w:sz w:val="24"/>
          <w:szCs w:val="24"/>
        </w:rPr>
      </w:pPr>
      <w:r w:rsidRPr="008725F0">
        <w:rPr>
          <w:rFonts w:ascii="Times" w:hAnsi="Times"/>
          <w:sz w:val="24"/>
          <w:szCs w:val="24"/>
        </w:rPr>
        <w:t>There are some that would have you not use certain words.</w:t>
      </w:r>
    </w:p>
    <w:p w14:paraId="4E4DD10A" w14:textId="667CFD0E" w:rsidR="00C606F5" w:rsidRPr="008725F0" w:rsidRDefault="00C606F5" w:rsidP="00E05C0C">
      <w:pPr>
        <w:ind w:left="720"/>
        <w:rPr>
          <w:rFonts w:ascii="Times" w:hAnsi="Times"/>
          <w:sz w:val="24"/>
          <w:szCs w:val="24"/>
        </w:rPr>
      </w:pPr>
      <w:r w:rsidRPr="008725F0">
        <w:rPr>
          <w:rFonts w:ascii="Times" w:hAnsi="Times"/>
          <w:sz w:val="24"/>
          <w:szCs w:val="24"/>
        </w:rPr>
        <w:t>Yeah, there are 400,000 words in the English language and there are 7 of them that you can't say on television. What a ratio that is!</w:t>
      </w:r>
    </w:p>
    <w:p w14:paraId="7E679BA9" w14:textId="67CBAFA2" w:rsidR="00E05C0C" w:rsidRPr="008725F0" w:rsidRDefault="00C606F5" w:rsidP="00E05C0C">
      <w:pPr>
        <w:ind w:left="720" w:firstLine="720"/>
        <w:rPr>
          <w:rFonts w:ascii="Times" w:hAnsi="Times"/>
          <w:i/>
          <w:sz w:val="24"/>
          <w:szCs w:val="24"/>
        </w:rPr>
      </w:pPr>
      <w:r w:rsidRPr="008725F0">
        <w:rPr>
          <w:rFonts w:ascii="Times" w:hAnsi="Times"/>
          <w:sz w:val="24"/>
          <w:szCs w:val="24"/>
        </w:rPr>
        <w:t xml:space="preserve">–George Carlin, </w:t>
      </w:r>
      <w:r w:rsidR="003825E8" w:rsidRPr="008725F0">
        <w:rPr>
          <w:rFonts w:ascii="Times" w:hAnsi="Times"/>
          <w:i/>
          <w:sz w:val="24"/>
          <w:szCs w:val="24"/>
        </w:rPr>
        <w:t>The Seven</w:t>
      </w:r>
      <w:r w:rsidRPr="008725F0">
        <w:rPr>
          <w:rFonts w:ascii="Times" w:hAnsi="Times"/>
          <w:i/>
          <w:sz w:val="24"/>
          <w:szCs w:val="24"/>
        </w:rPr>
        <w:t xml:space="preserve"> Words You Can Never Say on Television</w:t>
      </w:r>
    </w:p>
    <w:p w14:paraId="16BB54DF" w14:textId="77777777" w:rsidR="00C606F5" w:rsidRPr="008725F0" w:rsidRDefault="00C606F5" w:rsidP="00C606F5">
      <w:pPr>
        <w:rPr>
          <w:rFonts w:ascii="Times" w:hAnsi="Times"/>
          <w:sz w:val="24"/>
          <w:szCs w:val="24"/>
        </w:rPr>
      </w:pPr>
    </w:p>
    <w:p w14:paraId="598A1CCD" w14:textId="77777777" w:rsidR="00EE5AA9" w:rsidRPr="008725F0" w:rsidRDefault="00EE5AA9" w:rsidP="00EE5AA9">
      <w:pPr>
        <w:rPr>
          <w:rFonts w:ascii="Times" w:hAnsi="Times"/>
          <w:sz w:val="24"/>
          <w:szCs w:val="24"/>
        </w:rPr>
      </w:pPr>
      <w:r w:rsidRPr="008725F0">
        <w:rPr>
          <w:rFonts w:ascii="Times" w:hAnsi="Times"/>
          <w:sz w:val="24"/>
          <w:szCs w:val="24"/>
        </w:rPr>
        <w:tab/>
        <w:t>Better yet dialect dirty like a subway</w:t>
      </w:r>
    </w:p>
    <w:p w14:paraId="227FBDA4" w14:textId="77777777" w:rsidR="00EE5AA9" w:rsidRPr="008725F0" w:rsidRDefault="00EE5AA9" w:rsidP="00EE5AA9">
      <w:pPr>
        <w:ind w:firstLine="720"/>
        <w:rPr>
          <w:rFonts w:ascii="Times" w:hAnsi="Times"/>
          <w:sz w:val="24"/>
          <w:szCs w:val="24"/>
        </w:rPr>
      </w:pPr>
      <w:r w:rsidRPr="008725F0">
        <w:rPr>
          <w:rFonts w:ascii="Times" w:hAnsi="Times"/>
          <w:sz w:val="24"/>
          <w:szCs w:val="24"/>
        </w:rPr>
        <w:t>Freak a funky loop and I make it go the other way</w:t>
      </w:r>
    </w:p>
    <w:p w14:paraId="199AF5E7" w14:textId="77777777" w:rsidR="00EE5AA9" w:rsidRPr="008725F0" w:rsidRDefault="00EE5AA9" w:rsidP="00EE5AA9">
      <w:pPr>
        <w:ind w:firstLine="720"/>
        <w:rPr>
          <w:rFonts w:ascii="Times" w:hAnsi="Times"/>
          <w:sz w:val="24"/>
          <w:szCs w:val="24"/>
        </w:rPr>
      </w:pPr>
      <w:r w:rsidRPr="008725F0">
        <w:rPr>
          <w:rFonts w:ascii="Times" w:hAnsi="Times"/>
          <w:sz w:val="24"/>
          <w:szCs w:val="24"/>
        </w:rPr>
        <w:t>In a vocabulary scrimmage</w:t>
      </w:r>
    </w:p>
    <w:p w14:paraId="68D850AB" w14:textId="77777777" w:rsidR="00EE5AA9" w:rsidRPr="008725F0" w:rsidRDefault="00EE5AA9" w:rsidP="00EE5AA9">
      <w:pPr>
        <w:ind w:firstLine="720"/>
        <w:rPr>
          <w:rFonts w:ascii="Times" w:hAnsi="Times"/>
          <w:sz w:val="24"/>
          <w:szCs w:val="24"/>
        </w:rPr>
      </w:pPr>
      <w:r w:rsidRPr="008725F0">
        <w:rPr>
          <w:rFonts w:ascii="Times" w:hAnsi="Times"/>
          <w:sz w:val="24"/>
          <w:szCs w:val="24"/>
        </w:rPr>
        <w:t>But cursing in my village ain't good for my image</w:t>
      </w:r>
    </w:p>
    <w:p w14:paraId="4D9BA156" w14:textId="77777777" w:rsidR="00EE5AA9" w:rsidRPr="008725F0" w:rsidRDefault="00EE5AA9" w:rsidP="00EE5AA9">
      <w:pPr>
        <w:ind w:firstLine="720"/>
        <w:rPr>
          <w:rFonts w:ascii="Times" w:hAnsi="Times"/>
          <w:sz w:val="24"/>
          <w:szCs w:val="24"/>
        </w:rPr>
      </w:pPr>
      <w:r w:rsidRPr="008725F0">
        <w:rPr>
          <w:rFonts w:ascii="Times" w:hAnsi="Times"/>
          <w:sz w:val="24"/>
          <w:szCs w:val="24"/>
        </w:rPr>
        <w:t>So Big Daddy, you know it's time to kick a verse</w:t>
      </w:r>
    </w:p>
    <w:p w14:paraId="66894BB0" w14:textId="77777777" w:rsidR="00EE5AA9" w:rsidRPr="008725F0" w:rsidRDefault="00EE5AA9" w:rsidP="00EE5AA9">
      <w:pPr>
        <w:ind w:firstLine="720"/>
        <w:rPr>
          <w:rFonts w:ascii="Times" w:hAnsi="Times"/>
          <w:sz w:val="24"/>
          <w:szCs w:val="24"/>
        </w:rPr>
      </w:pPr>
      <w:r w:rsidRPr="008725F0">
        <w:rPr>
          <w:rFonts w:ascii="Times" w:hAnsi="Times"/>
          <w:sz w:val="24"/>
          <w:szCs w:val="24"/>
        </w:rPr>
        <w:t>But do your man a favor: don't curse</w:t>
      </w:r>
    </w:p>
    <w:p w14:paraId="3C298AE9" w14:textId="7ED5FD6B" w:rsidR="00EE5AA9" w:rsidRPr="008725F0" w:rsidRDefault="00EE5AA9" w:rsidP="00EE5AA9">
      <w:pPr>
        <w:ind w:firstLine="720"/>
        <w:rPr>
          <w:rFonts w:ascii="Times" w:hAnsi="Times"/>
          <w:sz w:val="24"/>
          <w:szCs w:val="24"/>
        </w:rPr>
      </w:pPr>
      <w:r w:rsidRPr="008725F0">
        <w:rPr>
          <w:rFonts w:ascii="Times" w:hAnsi="Times"/>
          <w:sz w:val="24"/>
          <w:szCs w:val="24"/>
        </w:rPr>
        <w:tab/>
        <w:t>-C.L. Smooth</w:t>
      </w:r>
      <w:r w:rsidR="008725F0" w:rsidRPr="008725F0">
        <w:rPr>
          <w:rFonts w:ascii="Times" w:hAnsi="Times"/>
          <w:sz w:val="24"/>
          <w:szCs w:val="24"/>
        </w:rPr>
        <w:t xml:space="preserve"> </w:t>
      </w:r>
      <w:r w:rsidRPr="008725F0">
        <w:rPr>
          <w:rFonts w:ascii="Times" w:hAnsi="Times"/>
          <w:sz w:val="24"/>
          <w:szCs w:val="24"/>
        </w:rPr>
        <w:t>on Heavy D’s “Don’t Curse”</w:t>
      </w:r>
    </w:p>
    <w:p w14:paraId="20C2DCAC" w14:textId="77777777" w:rsidR="00EE5AA9" w:rsidRPr="008725F0" w:rsidRDefault="00EE5AA9" w:rsidP="00C96DB7">
      <w:pPr>
        <w:ind w:left="720"/>
        <w:rPr>
          <w:rFonts w:ascii="Times" w:hAnsi="Times"/>
          <w:sz w:val="24"/>
          <w:szCs w:val="24"/>
        </w:rPr>
      </w:pPr>
    </w:p>
    <w:p w14:paraId="4D616157" w14:textId="71036D55" w:rsidR="00C96DB7" w:rsidRPr="008725F0" w:rsidRDefault="00C96DB7" w:rsidP="00C96DB7">
      <w:pPr>
        <w:ind w:left="720"/>
        <w:rPr>
          <w:rFonts w:ascii="Times" w:hAnsi="Times"/>
          <w:sz w:val="24"/>
          <w:szCs w:val="24"/>
        </w:rPr>
      </w:pPr>
      <w:r w:rsidRPr="008725F0">
        <w:rPr>
          <w:rFonts w:ascii="Times" w:hAnsi="Times"/>
          <w:sz w:val="24"/>
          <w:szCs w:val="24"/>
        </w:rPr>
        <w:t>At 70 years old, if I could give my younger self one piece of advice</w:t>
      </w:r>
      <w:r w:rsidR="00D220E1" w:rsidRPr="008725F0">
        <w:rPr>
          <w:rFonts w:ascii="Times" w:hAnsi="Times"/>
          <w:sz w:val="24"/>
          <w:szCs w:val="24"/>
        </w:rPr>
        <w:t>, it would be to use the words ‘fuck off’</w:t>
      </w:r>
      <w:r w:rsidRPr="008725F0">
        <w:rPr>
          <w:rFonts w:ascii="Times" w:hAnsi="Times"/>
          <w:sz w:val="24"/>
          <w:szCs w:val="24"/>
        </w:rPr>
        <w:t xml:space="preserve"> much more frequently.</w:t>
      </w:r>
    </w:p>
    <w:p w14:paraId="44EFDE74" w14:textId="4D0E1621" w:rsidR="00C96DB7" w:rsidRPr="008725F0" w:rsidRDefault="00C96DB7" w:rsidP="00C96DB7">
      <w:pPr>
        <w:ind w:left="720"/>
        <w:rPr>
          <w:rFonts w:ascii="Times" w:hAnsi="Times"/>
          <w:sz w:val="24"/>
          <w:szCs w:val="24"/>
        </w:rPr>
      </w:pPr>
      <w:r w:rsidRPr="008725F0">
        <w:rPr>
          <w:rFonts w:ascii="Times" w:hAnsi="Times"/>
          <w:sz w:val="24"/>
          <w:szCs w:val="24"/>
        </w:rPr>
        <w:tab/>
        <w:t>-Helen Mirren</w:t>
      </w:r>
    </w:p>
    <w:p w14:paraId="3FCF9223" w14:textId="77777777" w:rsidR="00E148F4" w:rsidRPr="008725F0" w:rsidRDefault="00E148F4" w:rsidP="00E148F4">
      <w:pPr>
        <w:ind w:left="720"/>
        <w:rPr>
          <w:rFonts w:ascii="Times" w:hAnsi="Times"/>
          <w:sz w:val="24"/>
          <w:szCs w:val="24"/>
        </w:rPr>
      </w:pPr>
    </w:p>
    <w:p w14:paraId="66CCC044" w14:textId="77777777" w:rsidR="008D3942" w:rsidRPr="008725F0" w:rsidRDefault="008D3942">
      <w:pPr>
        <w:rPr>
          <w:rFonts w:ascii="Times" w:hAnsi="Times"/>
          <w:sz w:val="24"/>
          <w:szCs w:val="24"/>
        </w:rPr>
      </w:pPr>
    </w:p>
    <w:p w14:paraId="6B46AE6D" w14:textId="4A8FCB1A" w:rsidR="003825E8" w:rsidRPr="008725F0" w:rsidRDefault="00511E96">
      <w:pPr>
        <w:rPr>
          <w:rFonts w:ascii="Times" w:hAnsi="Times"/>
          <w:sz w:val="24"/>
          <w:szCs w:val="24"/>
        </w:rPr>
      </w:pPr>
      <w:r w:rsidRPr="008725F0">
        <w:rPr>
          <w:rFonts w:ascii="Times" w:hAnsi="Times"/>
          <w:b/>
          <w:sz w:val="24"/>
          <w:szCs w:val="24"/>
        </w:rPr>
        <w:t>Course Description</w:t>
      </w:r>
      <w:r w:rsidR="00F81FC1" w:rsidRPr="008725F0">
        <w:rPr>
          <w:rFonts w:ascii="Times" w:hAnsi="Times"/>
          <w:sz w:val="24"/>
          <w:szCs w:val="24"/>
        </w:rPr>
        <w:t xml:space="preserve">: This class will explore “bad </w:t>
      </w:r>
      <w:r w:rsidR="00EE5AA9" w:rsidRPr="008725F0">
        <w:rPr>
          <w:rFonts w:ascii="Times" w:hAnsi="Times"/>
          <w:sz w:val="24"/>
          <w:szCs w:val="24"/>
        </w:rPr>
        <w:t>language</w:t>
      </w:r>
      <w:r w:rsidR="00F81FC1" w:rsidRPr="008725F0">
        <w:rPr>
          <w:rFonts w:ascii="Times" w:hAnsi="Times"/>
          <w:sz w:val="24"/>
          <w:szCs w:val="24"/>
        </w:rPr>
        <w:t>”—</w:t>
      </w:r>
      <w:r w:rsidR="007F0337" w:rsidRPr="008725F0">
        <w:rPr>
          <w:rFonts w:ascii="Times" w:hAnsi="Times"/>
          <w:sz w:val="24"/>
          <w:szCs w:val="24"/>
        </w:rPr>
        <w:t>swearing</w:t>
      </w:r>
      <w:r w:rsidR="00F81FC1" w:rsidRPr="008725F0">
        <w:rPr>
          <w:rFonts w:ascii="Times" w:hAnsi="Times"/>
          <w:sz w:val="24"/>
          <w:szCs w:val="24"/>
        </w:rPr>
        <w:t xml:space="preserve"> and other forms of language considered “</w:t>
      </w:r>
      <w:r w:rsidR="003825E8" w:rsidRPr="008725F0">
        <w:rPr>
          <w:rFonts w:ascii="Times" w:hAnsi="Times"/>
          <w:sz w:val="24"/>
          <w:szCs w:val="24"/>
        </w:rPr>
        <w:t>taboo.”</w:t>
      </w:r>
      <w:r w:rsidR="00F81FC1" w:rsidRPr="008725F0">
        <w:rPr>
          <w:rFonts w:ascii="Times" w:hAnsi="Times"/>
          <w:sz w:val="24"/>
          <w:szCs w:val="24"/>
        </w:rPr>
        <w:t xml:space="preserve"> What counts as “bad” is not absolute, but is determined by social and cultural norms, si</w:t>
      </w:r>
      <w:r w:rsidR="008725F0" w:rsidRPr="008725F0">
        <w:rPr>
          <w:rFonts w:ascii="Times" w:hAnsi="Times"/>
          <w:sz w:val="24"/>
          <w:szCs w:val="24"/>
        </w:rPr>
        <w:t>tuational expectations, and</w:t>
      </w:r>
      <w:r w:rsidR="00F81FC1" w:rsidRPr="008725F0">
        <w:rPr>
          <w:rFonts w:ascii="Times" w:hAnsi="Times"/>
          <w:sz w:val="24"/>
          <w:szCs w:val="24"/>
        </w:rPr>
        <w:t xml:space="preserve"> individual preferences, habits, and personalities. Indeed, some of the language considered offensive in American society even two decades ago is now considered utterly mundane—and vice versa. The goal of this class is to use taboo language as an inherently interesting lens through which to learn about </w:t>
      </w:r>
      <w:r w:rsidR="003F166A" w:rsidRPr="008725F0">
        <w:rPr>
          <w:rFonts w:ascii="Times" w:hAnsi="Times"/>
          <w:sz w:val="24"/>
          <w:szCs w:val="24"/>
        </w:rPr>
        <w:t>human beings and the language they use</w:t>
      </w:r>
      <w:r w:rsidR="00F81FC1" w:rsidRPr="008725F0">
        <w:rPr>
          <w:rFonts w:ascii="Times" w:hAnsi="Times"/>
          <w:sz w:val="24"/>
          <w:szCs w:val="24"/>
        </w:rPr>
        <w:t xml:space="preserve">. We will approach </w:t>
      </w:r>
      <w:r w:rsidR="008725F0" w:rsidRPr="008725F0">
        <w:rPr>
          <w:rFonts w:ascii="Times" w:hAnsi="Times"/>
          <w:sz w:val="24"/>
          <w:szCs w:val="24"/>
        </w:rPr>
        <w:t>“bad words</w:t>
      </w:r>
      <w:r w:rsidR="00E15294" w:rsidRPr="008725F0">
        <w:rPr>
          <w:rFonts w:ascii="Times" w:hAnsi="Times"/>
          <w:sz w:val="24"/>
          <w:szCs w:val="24"/>
        </w:rPr>
        <w:t>”</w:t>
      </w:r>
      <w:r w:rsidR="00F81FC1" w:rsidRPr="008725F0">
        <w:rPr>
          <w:rFonts w:ascii="Times" w:hAnsi="Times"/>
          <w:sz w:val="24"/>
          <w:szCs w:val="24"/>
        </w:rPr>
        <w:t xml:space="preserve"> from the viewpoint of multiple disciplines that concern themselves with the study of language, including linguistics, anthropology, psychology, literature, rhetoric, and the law.</w:t>
      </w:r>
    </w:p>
    <w:p w14:paraId="0A3DCB09" w14:textId="77777777" w:rsidR="003825E8" w:rsidRPr="008725F0" w:rsidRDefault="003825E8">
      <w:pPr>
        <w:rPr>
          <w:rFonts w:ascii="Times" w:hAnsi="Times"/>
          <w:sz w:val="24"/>
          <w:szCs w:val="24"/>
        </w:rPr>
      </w:pPr>
    </w:p>
    <w:p w14:paraId="2C18B19E" w14:textId="77777777" w:rsidR="008725F0" w:rsidRPr="008725F0" w:rsidRDefault="00E15294">
      <w:pPr>
        <w:rPr>
          <w:rFonts w:ascii="Times" w:hAnsi="Times"/>
          <w:sz w:val="24"/>
          <w:szCs w:val="24"/>
        </w:rPr>
      </w:pPr>
      <w:r w:rsidRPr="008725F0">
        <w:rPr>
          <w:rFonts w:ascii="Times" w:hAnsi="Times"/>
          <w:sz w:val="24"/>
          <w:szCs w:val="24"/>
        </w:rPr>
        <w:t>You should not take this cours</w:t>
      </w:r>
      <w:r w:rsidR="008725F0" w:rsidRPr="008725F0">
        <w:rPr>
          <w:rFonts w:ascii="Times" w:hAnsi="Times"/>
          <w:sz w:val="24"/>
          <w:szCs w:val="24"/>
        </w:rPr>
        <w:t>e is you are offended by the discussion</w:t>
      </w:r>
      <w:r w:rsidRPr="008725F0">
        <w:rPr>
          <w:rFonts w:ascii="Times" w:hAnsi="Times"/>
          <w:sz w:val="24"/>
          <w:szCs w:val="24"/>
        </w:rPr>
        <w:t xml:space="preserve"> of taboo language. </w:t>
      </w:r>
    </w:p>
    <w:p w14:paraId="0F92E735" w14:textId="4A62B55E" w:rsidR="00F81FC1" w:rsidRPr="008725F0" w:rsidRDefault="00E15294">
      <w:pPr>
        <w:rPr>
          <w:rFonts w:ascii="Times" w:hAnsi="Times"/>
          <w:sz w:val="24"/>
          <w:szCs w:val="24"/>
        </w:rPr>
      </w:pPr>
      <w:r w:rsidRPr="008725F0">
        <w:rPr>
          <w:rFonts w:ascii="Times" w:hAnsi="Times"/>
          <w:sz w:val="24"/>
          <w:szCs w:val="24"/>
        </w:rPr>
        <w:t xml:space="preserve">You should also not take this course if you are only interested in the “shock value” of </w:t>
      </w:r>
      <w:r w:rsidR="00892528" w:rsidRPr="008725F0">
        <w:rPr>
          <w:rFonts w:ascii="Times" w:hAnsi="Times"/>
          <w:sz w:val="24"/>
          <w:szCs w:val="24"/>
        </w:rPr>
        <w:t>taboo language</w:t>
      </w:r>
      <w:r w:rsidRPr="008725F0">
        <w:rPr>
          <w:rFonts w:ascii="Times" w:hAnsi="Times"/>
          <w:sz w:val="24"/>
          <w:szCs w:val="24"/>
        </w:rPr>
        <w:t>.</w:t>
      </w:r>
      <w:r w:rsidR="00FA074D" w:rsidRPr="008725F0">
        <w:rPr>
          <w:rFonts w:ascii="Times" w:hAnsi="Times"/>
          <w:sz w:val="24"/>
          <w:szCs w:val="24"/>
        </w:rPr>
        <w:t xml:space="preserve"> </w:t>
      </w:r>
    </w:p>
    <w:p w14:paraId="7FA2BF3B" w14:textId="77777777" w:rsidR="003825E8" w:rsidRPr="008725F0" w:rsidRDefault="003825E8">
      <w:pPr>
        <w:rPr>
          <w:rFonts w:ascii="Times" w:hAnsi="Times"/>
          <w:sz w:val="24"/>
          <w:szCs w:val="24"/>
        </w:rPr>
      </w:pPr>
    </w:p>
    <w:p w14:paraId="218F25A8" w14:textId="51AD8379" w:rsidR="003825E8" w:rsidRPr="008725F0" w:rsidRDefault="003825E8">
      <w:pPr>
        <w:rPr>
          <w:rFonts w:ascii="Times" w:hAnsi="Times"/>
          <w:sz w:val="24"/>
          <w:szCs w:val="24"/>
        </w:rPr>
      </w:pPr>
      <w:r w:rsidRPr="008725F0">
        <w:rPr>
          <w:rFonts w:ascii="Times" w:hAnsi="Times"/>
          <w:sz w:val="24"/>
          <w:szCs w:val="24"/>
        </w:rPr>
        <w:t xml:space="preserve">You should take this course if you think language is interesting and want to learn more about it; if you </w:t>
      </w:r>
      <w:r w:rsidR="00691326" w:rsidRPr="008725F0">
        <w:rPr>
          <w:rFonts w:ascii="Times" w:hAnsi="Times"/>
          <w:sz w:val="24"/>
          <w:szCs w:val="24"/>
        </w:rPr>
        <w:t>are ready for</w:t>
      </w:r>
      <w:r w:rsidRPr="008725F0">
        <w:rPr>
          <w:rFonts w:ascii="Times" w:hAnsi="Times"/>
          <w:sz w:val="24"/>
          <w:szCs w:val="24"/>
        </w:rPr>
        <w:t xml:space="preserve"> frank and mature discussions about </w:t>
      </w:r>
      <w:r w:rsidR="00CB1C0A" w:rsidRPr="008725F0">
        <w:rPr>
          <w:rFonts w:ascii="Times" w:hAnsi="Times"/>
          <w:sz w:val="24"/>
          <w:szCs w:val="24"/>
        </w:rPr>
        <w:t>sometimes-controversial topics</w:t>
      </w:r>
      <w:r w:rsidRPr="008725F0">
        <w:rPr>
          <w:rFonts w:ascii="Times" w:hAnsi="Times"/>
          <w:sz w:val="24"/>
          <w:szCs w:val="24"/>
        </w:rPr>
        <w:t xml:space="preserve">; and if you have a mind open to reconsidering </w:t>
      </w:r>
      <w:r w:rsidR="00892528" w:rsidRPr="008725F0">
        <w:rPr>
          <w:rFonts w:ascii="Times" w:hAnsi="Times"/>
          <w:sz w:val="24"/>
          <w:szCs w:val="24"/>
        </w:rPr>
        <w:t>your ideas a</w:t>
      </w:r>
      <w:r w:rsidR="008725F0" w:rsidRPr="008725F0">
        <w:rPr>
          <w:rFonts w:ascii="Times" w:hAnsi="Times"/>
          <w:sz w:val="24"/>
          <w:szCs w:val="24"/>
        </w:rPr>
        <w:t>bout</w:t>
      </w:r>
      <w:r w:rsidR="00892528" w:rsidRPr="008725F0">
        <w:rPr>
          <w:rFonts w:ascii="Times" w:hAnsi="Times"/>
          <w:sz w:val="24"/>
          <w:szCs w:val="24"/>
        </w:rPr>
        <w:t xml:space="preserve"> language and society.</w:t>
      </w:r>
    </w:p>
    <w:p w14:paraId="37C78699" w14:textId="77777777" w:rsidR="00707CDB" w:rsidRPr="008725F0" w:rsidRDefault="00707CDB">
      <w:pPr>
        <w:rPr>
          <w:rFonts w:ascii="Times" w:hAnsi="Times"/>
          <w:sz w:val="24"/>
          <w:szCs w:val="24"/>
        </w:rPr>
      </w:pPr>
    </w:p>
    <w:p w14:paraId="0899901A" w14:textId="77777777" w:rsidR="008725F0" w:rsidRPr="008725F0" w:rsidRDefault="008725F0">
      <w:pPr>
        <w:rPr>
          <w:rFonts w:ascii="Times" w:hAnsi="Times"/>
          <w:b/>
          <w:sz w:val="24"/>
          <w:szCs w:val="24"/>
        </w:rPr>
      </w:pPr>
    </w:p>
    <w:p w14:paraId="0639F271" w14:textId="77777777" w:rsidR="008725F0" w:rsidRPr="008725F0" w:rsidRDefault="008725F0">
      <w:pPr>
        <w:rPr>
          <w:rFonts w:ascii="Times" w:hAnsi="Times"/>
          <w:b/>
          <w:sz w:val="24"/>
          <w:szCs w:val="24"/>
        </w:rPr>
      </w:pPr>
    </w:p>
    <w:p w14:paraId="7C8378A4" w14:textId="3D7FE38D" w:rsidR="00707CDB" w:rsidRPr="008725F0" w:rsidRDefault="00511E96">
      <w:pPr>
        <w:rPr>
          <w:rFonts w:ascii="Times" w:hAnsi="Times"/>
          <w:b/>
          <w:sz w:val="24"/>
          <w:szCs w:val="24"/>
        </w:rPr>
      </w:pPr>
      <w:r w:rsidRPr="008725F0">
        <w:rPr>
          <w:rFonts w:ascii="Times" w:hAnsi="Times"/>
          <w:b/>
          <w:sz w:val="24"/>
          <w:szCs w:val="24"/>
        </w:rPr>
        <w:t>Course Objectives</w:t>
      </w:r>
    </w:p>
    <w:p w14:paraId="20E0C7EB" w14:textId="60A6F1F6" w:rsidR="00FD35FB" w:rsidRPr="008725F0" w:rsidRDefault="00356C7C" w:rsidP="001E4F4B">
      <w:pPr>
        <w:rPr>
          <w:rFonts w:ascii="Times" w:hAnsi="Times"/>
          <w:sz w:val="24"/>
          <w:szCs w:val="24"/>
        </w:rPr>
      </w:pPr>
      <w:r w:rsidRPr="008725F0">
        <w:rPr>
          <w:rFonts w:ascii="Times" w:hAnsi="Times"/>
          <w:sz w:val="24"/>
          <w:szCs w:val="24"/>
        </w:rPr>
        <w:t xml:space="preserve">1. </w:t>
      </w:r>
      <w:r w:rsidR="00FD35FB" w:rsidRPr="008725F0">
        <w:rPr>
          <w:rFonts w:ascii="Times" w:hAnsi="Times"/>
          <w:sz w:val="24"/>
          <w:szCs w:val="24"/>
        </w:rPr>
        <w:t xml:space="preserve">To explore fundamental principles of language, social and cultural organization, </w:t>
      </w:r>
      <w:r w:rsidR="001E4F4B" w:rsidRPr="008725F0">
        <w:rPr>
          <w:rFonts w:ascii="Times" w:hAnsi="Times"/>
          <w:sz w:val="24"/>
          <w:szCs w:val="24"/>
        </w:rPr>
        <w:t xml:space="preserve">and </w:t>
      </w:r>
      <w:r w:rsidR="00FD35FB" w:rsidRPr="008725F0">
        <w:rPr>
          <w:rFonts w:ascii="Times" w:hAnsi="Times"/>
          <w:sz w:val="24"/>
          <w:szCs w:val="24"/>
        </w:rPr>
        <w:t>linguistic and</w:t>
      </w:r>
      <w:r w:rsidR="008725F0" w:rsidRPr="008725F0">
        <w:rPr>
          <w:rFonts w:ascii="Times" w:hAnsi="Times"/>
          <w:sz w:val="24"/>
          <w:szCs w:val="24"/>
        </w:rPr>
        <w:t xml:space="preserve"> social change, using “bad language</w:t>
      </w:r>
      <w:r w:rsidR="00FD35FB" w:rsidRPr="008725F0">
        <w:rPr>
          <w:rFonts w:ascii="Times" w:hAnsi="Times"/>
          <w:sz w:val="24"/>
          <w:szCs w:val="24"/>
        </w:rPr>
        <w:t xml:space="preserve">” as an entry point </w:t>
      </w:r>
    </w:p>
    <w:p w14:paraId="6FB494F0" w14:textId="5D851B61" w:rsidR="00892528" w:rsidRPr="008725F0" w:rsidRDefault="00FD35FB" w:rsidP="001E4F4B">
      <w:pPr>
        <w:rPr>
          <w:rFonts w:ascii="Times" w:hAnsi="Times"/>
          <w:sz w:val="24"/>
          <w:szCs w:val="24"/>
        </w:rPr>
      </w:pPr>
      <w:r w:rsidRPr="008725F0">
        <w:rPr>
          <w:rFonts w:ascii="Times" w:hAnsi="Times"/>
          <w:sz w:val="24"/>
          <w:szCs w:val="24"/>
        </w:rPr>
        <w:t xml:space="preserve">2. </w:t>
      </w:r>
      <w:r w:rsidR="00356C7C" w:rsidRPr="008725F0">
        <w:rPr>
          <w:rFonts w:ascii="Times" w:hAnsi="Times"/>
          <w:sz w:val="24"/>
          <w:szCs w:val="24"/>
        </w:rPr>
        <w:t xml:space="preserve">To learn about how multiple intellectual traditions approach </w:t>
      </w:r>
      <w:r w:rsidR="004E06FD" w:rsidRPr="008725F0">
        <w:rPr>
          <w:rFonts w:ascii="Times" w:hAnsi="Times"/>
          <w:sz w:val="24"/>
          <w:szCs w:val="24"/>
        </w:rPr>
        <w:t>taboo language</w:t>
      </w:r>
    </w:p>
    <w:p w14:paraId="47B66BF5" w14:textId="7E18D592" w:rsidR="00892528" w:rsidRPr="008725F0" w:rsidRDefault="00892528" w:rsidP="001E4F4B">
      <w:pPr>
        <w:rPr>
          <w:rFonts w:ascii="Times" w:hAnsi="Times"/>
          <w:sz w:val="24"/>
          <w:szCs w:val="24"/>
        </w:rPr>
      </w:pPr>
      <w:r w:rsidRPr="008725F0">
        <w:rPr>
          <w:rFonts w:ascii="Times" w:hAnsi="Times"/>
          <w:sz w:val="24"/>
          <w:szCs w:val="24"/>
        </w:rPr>
        <w:t xml:space="preserve">3. </w:t>
      </w:r>
      <w:r w:rsidR="00356C7C" w:rsidRPr="008725F0">
        <w:rPr>
          <w:rFonts w:ascii="Times" w:hAnsi="Times"/>
          <w:sz w:val="24"/>
          <w:szCs w:val="24"/>
        </w:rPr>
        <w:t>To l</w:t>
      </w:r>
      <w:r w:rsidRPr="008725F0">
        <w:rPr>
          <w:rFonts w:ascii="Times" w:hAnsi="Times"/>
          <w:sz w:val="24"/>
          <w:szCs w:val="24"/>
        </w:rPr>
        <w:t>earn about methods for undertaking research about language and society</w:t>
      </w:r>
    </w:p>
    <w:p w14:paraId="19C64CCF" w14:textId="5070A823" w:rsidR="00356C7C" w:rsidRPr="008725F0" w:rsidRDefault="00356C7C" w:rsidP="001E4F4B">
      <w:pPr>
        <w:rPr>
          <w:rFonts w:ascii="Times" w:hAnsi="Times"/>
          <w:sz w:val="24"/>
          <w:szCs w:val="24"/>
        </w:rPr>
      </w:pPr>
      <w:r w:rsidRPr="008725F0">
        <w:rPr>
          <w:rFonts w:ascii="Times" w:hAnsi="Times"/>
          <w:sz w:val="24"/>
          <w:szCs w:val="24"/>
        </w:rPr>
        <w:t>4. To practice reading, writing, and presenting original research</w:t>
      </w:r>
    </w:p>
    <w:p w14:paraId="32161321" w14:textId="77777777" w:rsidR="00892528" w:rsidRPr="008725F0" w:rsidRDefault="00892528">
      <w:pPr>
        <w:rPr>
          <w:rFonts w:ascii="Times" w:hAnsi="Times"/>
          <w:sz w:val="24"/>
          <w:szCs w:val="24"/>
        </w:rPr>
      </w:pPr>
    </w:p>
    <w:p w14:paraId="6424440B" w14:textId="6AB406EC" w:rsidR="00707CDB" w:rsidRPr="008725F0" w:rsidRDefault="005F2CA0">
      <w:pPr>
        <w:rPr>
          <w:rFonts w:ascii="Times" w:hAnsi="Times"/>
          <w:b/>
          <w:sz w:val="24"/>
          <w:szCs w:val="24"/>
        </w:rPr>
      </w:pPr>
      <w:r w:rsidRPr="008725F0">
        <w:rPr>
          <w:rFonts w:ascii="Times" w:hAnsi="Times"/>
          <w:b/>
          <w:sz w:val="24"/>
          <w:szCs w:val="24"/>
        </w:rPr>
        <w:t>Required T</w:t>
      </w:r>
      <w:r w:rsidR="00511E96" w:rsidRPr="008725F0">
        <w:rPr>
          <w:rFonts w:ascii="Times" w:hAnsi="Times"/>
          <w:b/>
          <w:sz w:val="24"/>
          <w:szCs w:val="24"/>
        </w:rPr>
        <w:t>exts</w:t>
      </w:r>
    </w:p>
    <w:p w14:paraId="5E533F4C" w14:textId="17EB96B8" w:rsidR="00707CDB" w:rsidRPr="008725F0" w:rsidRDefault="00853B58">
      <w:pPr>
        <w:rPr>
          <w:rFonts w:ascii="Times" w:hAnsi="Times"/>
          <w:sz w:val="24"/>
          <w:szCs w:val="24"/>
        </w:rPr>
      </w:pPr>
      <w:r w:rsidRPr="008725F0">
        <w:rPr>
          <w:rFonts w:ascii="Times" w:hAnsi="Times"/>
          <w:sz w:val="24"/>
          <w:szCs w:val="24"/>
        </w:rPr>
        <w:t>Readings will be available via the course Carmen site.</w:t>
      </w:r>
    </w:p>
    <w:p w14:paraId="5B5CF338" w14:textId="77777777" w:rsidR="00853B58" w:rsidRPr="008725F0" w:rsidRDefault="00853B58">
      <w:pPr>
        <w:rPr>
          <w:rFonts w:ascii="Times" w:hAnsi="Times"/>
          <w:sz w:val="24"/>
          <w:szCs w:val="24"/>
        </w:rPr>
      </w:pPr>
    </w:p>
    <w:p w14:paraId="3AB036A1" w14:textId="177A89FE" w:rsidR="00707CDB" w:rsidRPr="008725F0" w:rsidRDefault="00511E96">
      <w:pPr>
        <w:rPr>
          <w:rFonts w:ascii="Times" w:hAnsi="Times"/>
          <w:b/>
          <w:sz w:val="24"/>
          <w:szCs w:val="24"/>
        </w:rPr>
      </w:pPr>
      <w:r w:rsidRPr="008725F0">
        <w:rPr>
          <w:rFonts w:ascii="Times" w:hAnsi="Times"/>
          <w:b/>
          <w:sz w:val="24"/>
          <w:szCs w:val="24"/>
        </w:rPr>
        <w:t>Required Activities</w:t>
      </w:r>
      <w:r w:rsidR="005F2CA0" w:rsidRPr="008725F0">
        <w:rPr>
          <w:rFonts w:ascii="Times" w:hAnsi="Times"/>
          <w:b/>
          <w:sz w:val="24"/>
          <w:szCs w:val="24"/>
        </w:rPr>
        <w:t xml:space="preserve"> and Grading</w:t>
      </w:r>
    </w:p>
    <w:p w14:paraId="3E982023" w14:textId="52AFB0CE" w:rsidR="00543C51" w:rsidRPr="008725F0" w:rsidRDefault="00543C51">
      <w:pPr>
        <w:rPr>
          <w:rFonts w:ascii="Times" w:hAnsi="Times"/>
          <w:sz w:val="24"/>
          <w:szCs w:val="24"/>
        </w:rPr>
      </w:pPr>
      <w:r w:rsidRPr="008725F0">
        <w:rPr>
          <w:rFonts w:ascii="Times" w:hAnsi="Times"/>
          <w:sz w:val="24"/>
          <w:szCs w:val="24"/>
        </w:rPr>
        <w:t>Grading: S/U</w:t>
      </w:r>
    </w:p>
    <w:p w14:paraId="6D15AAB1" w14:textId="77777777" w:rsidR="00543C51" w:rsidRPr="008725F0" w:rsidRDefault="00543C51">
      <w:pPr>
        <w:rPr>
          <w:rFonts w:ascii="Times" w:hAnsi="Times"/>
          <w:b/>
          <w:sz w:val="24"/>
          <w:szCs w:val="24"/>
        </w:rPr>
      </w:pPr>
    </w:p>
    <w:p w14:paraId="7E237299" w14:textId="77777777" w:rsidR="00994E2F" w:rsidRPr="008725F0" w:rsidRDefault="00994E2F" w:rsidP="00994E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w:eastAsia="TimesNewRomanPSMT" w:hAnsi="Times" w:cs="TimesNewRomanPSMT"/>
          <w:b/>
          <w:bCs/>
          <w:color w:val="000000"/>
          <w:sz w:val="24"/>
          <w:szCs w:val="24"/>
        </w:rPr>
      </w:pPr>
      <w:r w:rsidRPr="008725F0">
        <w:rPr>
          <w:rFonts w:ascii="Times" w:eastAsia="TimesNewRomanPSMT" w:hAnsi="Times" w:cs="TimesNewRomanPSMT"/>
          <w:b/>
          <w:bCs/>
          <w:color w:val="000000"/>
          <w:sz w:val="24"/>
          <w:szCs w:val="24"/>
        </w:rPr>
        <w:t>Content Note and Community Expectations</w:t>
      </w:r>
    </w:p>
    <w:p w14:paraId="22CBC3CE" w14:textId="272BF07E" w:rsidR="00994E2F" w:rsidRPr="008725F0" w:rsidRDefault="00994E2F" w:rsidP="00994E2F">
      <w:pPr>
        <w:rPr>
          <w:rFonts w:ascii="Times" w:eastAsia="TimesNewRomanPSMT" w:hAnsi="Times" w:cs="TimesNewRomanPSMT"/>
          <w:bCs/>
          <w:color w:val="000000"/>
          <w:sz w:val="24"/>
          <w:szCs w:val="24"/>
        </w:rPr>
      </w:pPr>
      <w:r w:rsidRPr="008725F0">
        <w:rPr>
          <w:rFonts w:ascii="Times" w:eastAsia="TimesNewRomanPSMT" w:hAnsi="Times" w:cs="TimesNewRomanPSMT"/>
          <w:bCs/>
          <w:color w:val="000000"/>
          <w:sz w:val="24"/>
          <w:szCs w:val="24"/>
        </w:rPr>
        <w:t xml:space="preserve">We will be dealing with cultural material that may at times prove sensitive or difficult. Our goal is to treat all material analytically, using the tools of scholarship to better understand both the material and the society it comes from. I ask that we try to acknowledge the complexities of culture, while also considering the multiple ways in which content can be received, </w:t>
      </w:r>
      <w:r w:rsidR="00FB64B7" w:rsidRPr="008725F0">
        <w:rPr>
          <w:rFonts w:ascii="Times" w:eastAsia="TimesNewRomanPSMT" w:hAnsi="Times" w:cs="TimesNewRomanPSMT"/>
          <w:bCs/>
          <w:color w:val="000000"/>
          <w:sz w:val="24"/>
          <w:szCs w:val="24"/>
        </w:rPr>
        <w:t>which often differs</w:t>
      </w:r>
      <w:r w:rsidRPr="008725F0">
        <w:rPr>
          <w:rFonts w:ascii="Times" w:eastAsia="TimesNewRomanPSMT" w:hAnsi="Times" w:cs="TimesNewRomanPSMT"/>
          <w:bCs/>
          <w:color w:val="000000"/>
          <w:sz w:val="24"/>
          <w:szCs w:val="24"/>
        </w:rPr>
        <w:t xml:space="preserve"> by different types of audiences. If you ever feel you need to step out from a class discussion, please do so. If anything is keeping you from benefiting fully from the class, please talk to me about it. Finally, </w:t>
      </w:r>
      <w:r w:rsidRPr="008725F0">
        <w:rPr>
          <w:rFonts w:ascii="Times" w:eastAsia="TimesNewRomanPSMT" w:hAnsi="Times" w:cs="TimesNewRomanPSMT"/>
          <w:color w:val="000000"/>
          <w:sz w:val="24"/>
          <w:szCs w:val="24"/>
        </w:rPr>
        <w:t xml:space="preserve">we will talk plenty </w:t>
      </w:r>
      <w:r w:rsidRPr="008725F0">
        <w:rPr>
          <w:rFonts w:ascii="Times" w:eastAsia="TimesNewRomanPSMT" w:hAnsi="Times" w:cs="TimesNewRomanPSMT"/>
          <w:i/>
          <w:color w:val="000000"/>
          <w:sz w:val="24"/>
          <w:szCs w:val="24"/>
        </w:rPr>
        <w:t xml:space="preserve">about </w:t>
      </w:r>
      <w:r w:rsidR="008725F0" w:rsidRPr="008725F0">
        <w:rPr>
          <w:rFonts w:ascii="Times" w:eastAsia="TimesNewRomanPSMT" w:hAnsi="Times" w:cs="TimesNewRomanPSMT"/>
          <w:color w:val="000000"/>
          <w:sz w:val="24"/>
          <w:szCs w:val="24"/>
        </w:rPr>
        <w:t>all kinds of words,</w:t>
      </w:r>
      <w:r w:rsidRPr="008725F0">
        <w:rPr>
          <w:rFonts w:ascii="Times" w:eastAsia="TimesNewRomanPSMT" w:hAnsi="Times" w:cs="TimesNewRomanPSMT"/>
          <w:color w:val="000000"/>
          <w:sz w:val="24"/>
          <w:szCs w:val="24"/>
        </w:rPr>
        <w:t xml:space="preserve"> but we will </w:t>
      </w:r>
      <w:r w:rsidR="00F77AA2" w:rsidRPr="008725F0">
        <w:rPr>
          <w:rFonts w:ascii="Times" w:eastAsia="TimesNewRomanPSMT" w:hAnsi="Times" w:cs="TimesNewRomanPSMT"/>
          <w:color w:val="000000"/>
          <w:sz w:val="24"/>
          <w:szCs w:val="24"/>
        </w:rPr>
        <w:t>not</w:t>
      </w:r>
      <w:r w:rsidRPr="008725F0">
        <w:rPr>
          <w:rFonts w:ascii="Times" w:eastAsia="TimesNewRomanPSMT" w:hAnsi="Times" w:cs="TimesNewRomanPSMT"/>
          <w:color w:val="000000"/>
          <w:sz w:val="24"/>
          <w:szCs w:val="24"/>
        </w:rPr>
        <w:t xml:space="preserve"> </w:t>
      </w:r>
      <w:r w:rsidRPr="008725F0">
        <w:rPr>
          <w:rFonts w:ascii="Times" w:eastAsia="TimesNewRomanPSMT" w:hAnsi="Times" w:cs="TimesNewRomanPSMT"/>
          <w:i/>
          <w:color w:val="000000"/>
          <w:sz w:val="24"/>
          <w:szCs w:val="24"/>
        </w:rPr>
        <w:t xml:space="preserve">use </w:t>
      </w:r>
      <w:r w:rsidRPr="008725F0">
        <w:rPr>
          <w:rFonts w:ascii="Times" w:eastAsia="TimesNewRomanPSMT" w:hAnsi="Times" w:cs="TimesNewRomanPSMT"/>
          <w:color w:val="000000"/>
          <w:sz w:val="24"/>
          <w:szCs w:val="24"/>
        </w:rPr>
        <w:t>word</w:t>
      </w:r>
      <w:r w:rsidR="00F77AA2" w:rsidRPr="008725F0">
        <w:rPr>
          <w:rFonts w:ascii="Times" w:eastAsia="TimesNewRomanPSMT" w:hAnsi="Times" w:cs="TimesNewRomanPSMT"/>
          <w:color w:val="000000"/>
          <w:sz w:val="24"/>
          <w:szCs w:val="24"/>
        </w:rPr>
        <w:t>s that carry prejudicial content. P</w:t>
      </w:r>
      <w:r w:rsidRPr="008725F0">
        <w:rPr>
          <w:rFonts w:ascii="Times" w:eastAsia="TimesNewRomanPSMT" w:hAnsi="Times" w:cs="TimesNewRomanPSMT"/>
          <w:color w:val="000000"/>
          <w:sz w:val="24"/>
          <w:szCs w:val="24"/>
        </w:rPr>
        <w:t>lease take care in making your own linguistic choices</w:t>
      </w:r>
      <w:r w:rsidR="008725F0" w:rsidRPr="008725F0">
        <w:rPr>
          <w:rFonts w:ascii="Times" w:eastAsia="TimesNewRomanPSMT" w:hAnsi="Times" w:cs="TimesNewRomanPSMT"/>
          <w:color w:val="000000"/>
          <w:sz w:val="24"/>
          <w:szCs w:val="24"/>
        </w:rPr>
        <w:t xml:space="preserve"> in this class</w:t>
      </w:r>
      <w:r w:rsidRPr="008725F0">
        <w:rPr>
          <w:rFonts w:ascii="Times" w:eastAsia="TimesNewRomanPSMT" w:hAnsi="Times" w:cs="TimesNewRomanPSMT"/>
          <w:color w:val="000000"/>
          <w:sz w:val="24"/>
          <w:szCs w:val="24"/>
        </w:rPr>
        <w:t xml:space="preserve">. </w:t>
      </w:r>
      <w:r w:rsidRPr="008725F0">
        <w:rPr>
          <w:rFonts w:ascii="Times" w:eastAsia="TimesNewRomanPSMT" w:hAnsi="Times" w:cs="TimesNewRomanPSMT"/>
          <w:b/>
          <w:bCs/>
          <w:color w:val="000000"/>
          <w:sz w:val="24"/>
          <w:szCs w:val="24"/>
        </w:rPr>
        <w:t>Hateful speech towards any individual or group will not be tolerated</w:t>
      </w:r>
      <w:r w:rsidRPr="008725F0">
        <w:rPr>
          <w:rFonts w:ascii="Times" w:eastAsia="TimesNewRomanPSMT" w:hAnsi="Times" w:cs="TimesNewRomanPSMT"/>
          <w:bCs/>
          <w:color w:val="000000"/>
          <w:sz w:val="24"/>
          <w:szCs w:val="24"/>
        </w:rPr>
        <w:t>.</w:t>
      </w:r>
    </w:p>
    <w:p w14:paraId="112D9748" w14:textId="77777777" w:rsidR="00994E2F" w:rsidRPr="008725F0" w:rsidRDefault="00994E2F" w:rsidP="00994E2F">
      <w:pPr>
        <w:rPr>
          <w:rFonts w:ascii="Times" w:hAnsi="Times"/>
          <w:b/>
          <w:sz w:val="24"/>
          <w:szCs w:val="24"/>
        </w:rPr>
      </w:pPr>
    </w:p>
    <w:p w14:paraId="7519BC05" w14:textId="18D0A30E" w:rsidR="00507C11" w:rsidRPr="008725F0" w:rsidRDefault="000262A4">
      <w:pPr>
        <w:rPr>
          <w:rFonts w:ascii="Times" w:hAnsi="Times"/>
          <w:b/>
          <w:sz w:val="24"/>
          <w:szCs w:val="24"/>
        </w:rPr>
      </w:pPr>
      <w:r w:rsidRPr="008725F0">
        <w:rPr>
          <w:rFonts w:ascii="Times" w:hAnsi="Times"/>
          <w:b/>
          <w:sz w:val="24"/>
          <w:szCs w:val="24"/>
        </w:rPr>
        <w:t>1. Readings and discussion</w:t>
      </w:r>
      <w:r w:rsidR="008725F0" w:rsidRPr="008725F0">
        <w:rPr>
          <w:rFonts w:ascii="Times" w:hAnsi="Times"/>
          <w:b/>
          <w:sz w:val="24"/>
          <w:szCs w:val="24"/>
        </w:rPr>
        <w:t xml:space="preserve"> – 4</w:t>
      </w:r>
      <w:r w:rsidR="005F2CA0" w:rsidRPr="008725F0">
        <w:rPr>
          <w:rFonts w:ascii="Times" w:hAnsi="Times"/>
          <w:b/>
          <w:sz w:val="24"/>
          <w:szCs w:val="24"/>
        </w:rPr>
        <w:t>0</w:t>
      </w:r>
      <w:r w:rsidR="00507C11" w:rsidRPr="008725F0">
        <w:rPr>
          <w:rFonts w:ascii="Times" w:hAnsi="Times"/>
          <w:b/>
          <w:sz w:val="24"/>
          <w:szCs w:val="24"/>
        </w:rPr>
        <w:t xml:space="preserve">% </w:t>
      </w:r>
    </w:p>
    <w:p w14:paraId="7FE65300" w14:textId="4E1B31C0" w:rsidR="000262A4" w:rsidRPr="008725F0" w:rsidRDefault="0073752F">
      <w:pPr>
        <w:rPr>
          <w:rFonts w:ascii="Times" w:hAnsi="Times"/>
          <w:sz w:val="24"/>
          <w:szCs w:val="24"/>
        </w:rPr>
      </w:pPr>
      <w:r w:rsidRPr="008725F0">
        <w:rPr>
          <w:rFonts w:ascii="Times" w:hAnsi="Times"/>
          <w:sz w:val="24"/>
          <w:szCs w:val="24"/>
        </w:rPr>
        <w:t xml:space="preserve">You are expected to do the readings. </w:t>
      </w:r>
      <w:r w:rsidR="00D42FAE" w:rsidRPr="008725F0">
        <w:rPr>
          <w:rFonts w:ascii="Times" w:hAnsi="Times"/>
          <w:sz w:val="24"/>
          <w:szCs w:val="24"/>
        </w:rPr>
        <w:t>T</w:t>
      </w:r>
      <w:r w:rsidRPr="008725F0">
        <w:rPr>
          <w:rFonts w:ascii="Times" w:hAnsi="Times"/>
          <w:sz w:val="24"/>
          <w:szCs w:val="24"/>
        </w:rPr>
        <w:t xml:space="preserve">here can be no “seminar” without students coming prepared to ask questions and engage. To facilitate discussion, you will bring 3 questions with you to each class, prompted by the reading for the day. I will call on people at random each class to provide us with a question as a starting point. </w:t>
      </w:r>
      <w:r w:rsidR="00FA074D" w:rsidRPr="008725F0">
        <w:rPr>
          <w:rFonts w:ascii="Times" w:hAnsi="Times"/>
          <w:sz w:val="24"/>
          <w:szCs w:val="24"/>
        </w:rPr>
        <w:t>I will collect your questions at the end of class.</w:t>
      </w:r>
    </w:p>
    <w:p w14:paraId="40F18761" w14:textId="77777777" w:rsidR="000262A4" w:rsidRPr="008725F0" w:rsidRDefault="000262A4">
      <w:pPr>
        <w:rPr>
          <w:rFonts w:ascii="Times" w:hAnsi="Times"/>
          <w:b/>
          <w:sz w:val="24"/>
          <w:szCs w:val="24"/>
        </w:rPr>
      </w:pPr>
    </w:p>
    <w:p w14:paraId="2E8CED91" w14:textId="4149768A" w:rsidR="00507C11" w:rsidRPr="008725F0" w:rsidRDefault="000262A4">
      <w:pPr>
        <w:rPr>
          <w:rFonts w:ascii="Times" w:hAnsi="Times"/>
          <w:b/>
          <w:sz w:val="24"/>
          <w:szCs w:val="24"/>
        </w:rPr>
      </w:pPr>
      <w:r w:rsidRPr="008725F0">
        <w:rPr>
          <w:rFonts w:ascii="Times" w:hAnsi="Times"/>
          <w:b/>
          <w:sz w:val="24"/>
          <w:szCs w:val="24"/>
        </w:rPr>
        <w:t>2.</w:t>
      </w:r>
      <w:r w:rsidR="00FA074D" w:rsidRPr="008725F0">
        <w:rPr>
          <w:rFonts w:ascii="Times" w:hAnsi="Times"/>
          <w:b/>
          <w:sz w:val="24"/>
          <w:szCs w:val="24"/>
        </w:rPr>
        <w:t xml:space="preserve"> Short </w:t>
      </w:r>
      <w:r w:rsidR="00507C11" w:rsidRPr="008725F0">
        <w:rPr>
          <w:rFonts w:ascii="Times" w:hAnsi="Times"/>
          <w:b/>
          <w:sz w:val="24"/>
          <w:szCs w:val="24"/>
        </w:rPr>
        <w:t xml:space="preserve">paper </w:t>
      </w:r>
      <w:r w:rsidR="008725F0" w:rsidRPr="008725F0">
        <w:rPr>
          <w:rFonts w:ascii="Times" w:hAnsi="Times"/>
          <w:b/>
          <w:sz w:val="24"/>
          <w:szCs w:val="24"/>
        </w:rPr>
        <w:t xml:space="preserve">and presentation </w:t>
      </w:r>
      <w:r w:rsidR="00507C11" w:rsidRPr="008725F0">
        <w:rPr>
          <w:rFonts w:ascii="Times" w:hAnsi="Times"/>
          <w:b/>
          <w:sz w:val="24"/>
          <w:szCs w:val="24"/>
        </w:rPr>
        <w:t>– 20%</w:t>
      </w:r>
    </w:p>
    <w:p w14:paraId="0CE36C5B" w14:textId="1B61BCEE" w:rsidR="000262A4" w:rsidRPr="008725F0" w:rsidRDefault="00FA074D">
      <w:pPr>
        <w:rPr>
          <w:rFonts w:ascii="Times" w:hAnsi="Times"/>
          <w:sz w:val="24"/>
          <w:szCs w:val="24"/>
        </w:rPr>
      </w:pPr>
      <w:r w:rsidRPr="008725F0">
        <w:rPr>
          <w:rFonts w:ascii="Times" w:hAnsi="Times"/>
          <w:sz w:val="24"/>
          <w:szCs w:val="24"/>
        </w:rPr>
        <w:t xml:space="preserve">You will perform </w:t>
      </w:r>
      <w:r w:rsidR="008725F0" w:rsidRPr="008725F0">
        <w:rPr>
          <w:rFonts w:ascii="Times" w:hAnsi="Times"/>
          <w:sz w:val="24"/>
          <w:szCs w:val="24"/>
        </w:rPr>
        <w:t>an</w:t>
      </w:r>
      <w:r w:rsidRPr="008725F0">
        <w:rPr>
          <w:rFonts w:ascii="Times" w:hAnsi="Times"/>
          <w:sz w:val="24"/>
          <w:szCs w:val="24"/>
        </w:rPr>
        <w:t xml:space="preserve"> investigation</w:t>
      </w:r>
      <w:r w:rsidR="00994E2F" w:rsidRPr="008725F0">
        <w:rPr>
          <w:rFonts w:ascii="Times" w:hAnsi="Times"/>
          <w:sz w:val="24"/>
          <w:szCs w:val="24"/>
        </w:rPr>
        <w:t xml:space="preserve"> of </w:t>
      </w:r>
      <w:r w:rsidR="008725F0" w:rsidRPr="008725F0">
        <w:rPr>
          <w:rFonts w:ascii="Times" w:hAnsi="Times"/>
          <w:sz w:val="24"/>
          <w:szCs w:val="24"/>
        </w:rPr>
        <w:t xml:space="preserve">a “bad word” of </w:t>
      </w:r>
      <w:r w:rsidRPr="008725F0">
        <w:rPr>
          <w:rFonts w:ascii="Times" w:hAnsi="Times"/>
          <w:sz w:val="24"/>
          <w:szCs w:val="24"/>
        </w:rPr>
        <w:t>your choice</w:t>
      </w:r>
      <w:r w:rsidR="00994E2F" w:rsidRPr="008725F0">
        <w:rPr>
          <w:rFonts w:ascii="Times" w:hAnsi="Times"/>
          <w:sz w:val="24"/>
          <w:szCs w:val="24"/>
        </w:rPr>
        <w:t>, examining</w:t>
      </w:r>
      <w:r w:rsidRPr="008725F0">
        <w:rPr>
          <w:rFonts w:ascii="Times" w:hAnsi="Times"/>
          <w:sz w:val="24"/>
          <w:szCs w:val="24"/>
        </w:rPr>
        <w:t xml:space="preserve"> its linguistic and social histories, and </w:t>
      </w:r>
      <w:r w:rsidR="00994E2F" w:rsidRPr="008725F0">
        <w:rPr>
          <w:rFonts w:ascii="Times" w:hAnsi="Times"/>
          <w:sz w:val="24"/>
          <w:szCs w:val="24"/>
        </w:rPr>
        <w:t>write a 3</w:t>
      </w:r>
      <w:r w:rsidRPr="008725F0">
        <w:rPr>
          <w:rFonts w:ascii="Times" w:hAnsi="Times"/>
          <w:sz w:val="24"/>
          <w:szCs w:val="24"/>
        </w:rPr>
        <w:t>-page report.</w:t>
      </w:r>
      <w:r w:rsidR="00994E2F" w:rsidRPr="008725F0">
        <w:rPr>
          <w:rFonts w:ascii="Times" w:hAnsi="Times"/>
          <w:sz w:val="24"/>
          <w:szCs w:val="24"/>
        </w:rPr>
        <w:t xml:space="preserve"> Due week 6.</w:t>
      </w:r>
    </w:p>
    <w:p w14:paraId="79433B17" w14:textId="77777777" w:rsidR="000262A4" w:rsidRPr="008725F0" w:rsidRDefault="000262A4">
      <w:pPr>
        <w:rPr>
          <w:rFonts w:ascii="Times" w:hAnsi="Times"/>
          <w:b/>
          <w:sz w:val="24"/>
          <w:szCs w:val="24"/>
        </w:rPr>
      </w:pPr>
    </w:p>
    <w:p w14:paraId="64152ED5" w14:textId="456CC067" w:rsidR="00507C11" w:rsidRPr="008725F0" w:rsidRDefault="00FA074D">
      <w:pPr>
        <w:rPr>
          <w:rFonts w:ascii="Times" w:hAnsi="Times"/>
          <w:b/>
          <w:sz w:val="24"/>
          <w:szCs w:val="24"/>
        </w:rPr>
      </w:pPr>
      <w:r w:rsidRPr="008725F0">
        <w:rPr>
          <w:rFonts w:ascii="Times" w:hAnsi="Times"/>
          <w:b/>
          <w:sz w:val="24"/>
          <w:szCs w:val="24"/>
        </w:rPr>
        <w:t>3. Data collection exercise and write</w:t>
      </w:r>
      <w:r w:rsidR="00F77679" w:rsidRPr="008725F0">
        <w:rPr>
          <w:rFonts w:ascii="Times" w:hAnsi="Times"/>
          <w:b/>
          <w:sz w:val="24"/>
          <w:szCs w:val="24"/>
        </w:rPr>
        <w:t>-</w:t>
      </w:r>
      <w:r w:rsidRPr="008725F0">
        <w:rPr>
          <w:rFonts w:ascii="Times" w:hAnsi="Times"/>
          <w:b/>
          <w:sz w:val="24"/>
          <w:szCs w:val="24"/>
        </w:rPr>
        <w:t>up</w:t>
      </w:r>
      <w:r w:rsidR="008725F0" w:rsidRPr="008725F0">
        <w:rPr>
          <w:rFonts w:ascii="Times" w:hAnsi="Times"/>
          <w:b/>
          <w:sz w:val="24"/>
          <w:szCs w:val="24"/>
        </w:rPr>
        <w:t xml:space="preserve"> – 4</w:t>
      </w:r>
      <w:r w:rsidR="00507C11" w:rsidRPr="008725F0">
        <w:rPr>
          <w:rFonts w:ascii="Times" w:hAnsi="Times"/>
          <w:b/>
          <w:sz w:val="24"/>
          <w:szCs w:val="24"/>
        </w:rPr>
        <w:t>0%</w:t>
      </w:r>
    </w:p>
    <w:p w14:paraId="64DABDE2" w14:textId="1902D6A7" w:rsidR="00FA074D" w:rsidRPr="008725F0" w:rsidRDefault="00FA074D">
      <w:pPr>
        <w:rPr>
          <w:rFonts w:ascii="Times" w:hAnsi="Times"/>
          <w:sz w:val="24"/>
          <w:szCs w:val="24"/>
        </w:rPr>
      </w:pPr>
      <w:r w:rsidRPr="008725F0">
        <w:rPr>
          <w:rFonts w:ascii="Times" w:hAnsi="Times"/>
          <w:sz w:val="24"/>
          <w:szCs w:val="24"/>
        </w:rPr>
        <w:t xml:space="preserve">We will work together in the first weeks of class to decide on a word/phrase that we want to collect data about. Each student will be responsible for </w:t>
      </w:r>
      <w:r w:rsidR="00D42FAE" w:rsidRPr="008725F0">
        <w:rPr>
          <w:rFonts w:ascii="Times" w:hAnsi="Times"/>
          <w:sz w:val="24"/>
          <w:szCs w:val="24"/>
        </w:rPr>
        <w:t>collecting</w:t>
      </w:r>
      <w:r w:rsidRPr="008725F0">
        <w:rPr>
          <w:rFonts w:ascii="Times" w:hAnsi="Times"/>
          <w:sz w:val="24"/>
          <w:szCs w:val="24"/>
        </w:rPr>
        <w:t xml:space="preserve"> some data </w:t>
      </w:r>
      <w:r w:rsidR="00D42FAE" w:rsidRPr="008725F0">
        <w:rPr>
          <w:rFonts w:ascii="Times" w:hAnsi="Times"/>
          <w:sz w:val="24"/>
          <w:szCs w:val="24"/>
        </w:rPr>
        <w:t>(i.e. documenting the word in use). W</w:t>
      </w:r>
      <w:r w:rsidRPr="008725F0">
        <w:rPr>
          <w:rFonts w:ascii="Times" w:hAnsi="Times"/>
          <w:sz w:val="24"/>
          <w:szCs w:val="24"/>
        </w:rPr>
        <w:t>e will use this to create a group dataset. E</w:t>
      </w:r>
      <w:r w:rsidR="00D42FAE" w:rsidRPr="008725F0">
        <w:rPr>
          <w:rFonts w:ascii="Times" w:hAnsi="Times"/>
          <w:sz w:val="24"/>
          <w:szCs w:val="24"/>
        </w:rPr>
        <w:t>ach student will then conduct their own analysis of the data, writing up results in a</w:t>
      </w:r>
      <w:r w:rsidRPr="008725F0">
        <w:rPr>
          <w:rFonts w:ascii="Times" w:hAnsi="Times"/>
          <w:sz w:val="24"/>
          <w:szCs w:val="24"/>
        </w:rPr>
        <w:t xml:space="preserve"> 3-4-page paper.</w:t>
      </w:r>
      <w:r w:rsidR="00994E2F" w:rsidRPr="008725F0">
        <w:rPr>
          <w:rFonts w:ascii="Times" w:hAnsi="Times"/>
          <w:sz w:val="24"/>
          <w:szCs w:val="24"/>
        </w:rPr>
        <w:t xml:space="preserve"> Data collection due week 10; write-up due during finals.</w:t>
      </w:r>
    </w:p>
    <w:p w14:paraId="3869BE70" w14:textId="77777777" w:rsidR="00FA074D" w:rsidRPr="008725F0" w:rsidRDefault="00FA074D">
      <w:pPr>
        <w:rPr>
          <w:rFonts w:ascii="Times" w:hAnsi="Times"/>
          <w:sz w:val="24"/>
          <w:szCs w:val="24"/>
        </w:rPr>
      </w:pPr>
    </w:p>
    <w:p w14:paraId="781E12C5" w14:textId="77777777" w:rsidR="008725F0" w:rsidRPr="008725F0" w:rsidRDefault="008725F0">
      <w:pPr>
        <w:rPr>
          <w:rFonts w:ascii="Times" w:hAnsi="Times"/>
          <w:b/>
          <w:sz w:val="24"/>
          <w:szCs w:val="24"/>
        </w:rPr>
      </w:pPr>
    </w:p>
    <w:p w14:paraId="34C30A3A" w14:textId="77777777" w:rsidR="008725F0" w:rsidRPr="008725F0" w:rsidRDefault="008725F0">
      <w:pPr>
        <w:rPr>
          <w:rFonts w:ascii="Times" w:hAnsi="Times"/>
          <w:b/>
          <w:sz w:val="24"/>
          <w:szCs w:val="24"/>
        </w:rPr>
      </w:pPr>
    </w:p>
    <w:p w14:paraId="396C13E2" w14:textId="77777777" w:rsidR="008725F0" w:rsidRPr="008725F0" w:rsidRDefault="008725F0">
      <w:pPr>
        <w:rPr>
          <w:rFonts w:ascii="Times" w:hAnsi="Times"/>
          <w:b/>
          <w:sz w:val="24"/>
          <w:szCs w:val="24"/>
        </w:rPr>
      </w:pPr>
    </w:p>
    <w:p w14:paraId="0243A384" w14:textId="77777777" w:rsidR="008725F0" w:rsidRPr="008725F0" w:rsidRDefault="008725F0">
      <w:pPr>
        <w:rPr>
          <w:rFonts w:ascii="Times" w:hAnsi="Times"/>
          <w:b/>
          <w:sz w:val="24"/>
          <w:szCs w:val="24"/>
        </w:rPr>
      </w:pPr>
    </w:p>
    <w:p w14:paraId="7F33D045" w14:textId="391EC320" w:rsidR="003825E8" w:rsidRPr="008725F0" w:rsidRDefault="00707CDB">
      <w:pPr>
        <w:rPr>
          <w:rFonts w:ascii="Times" w:hAnsi="Times"/>
          <w:b/>
          <w:sz w:val="24"/>
          <w:szCs w:val="24"/>
        </w:rPr>
      </w:pPr>
      <w:r w:rsidRPr="008725F0">
        <w:rPr>
          <w:rFonts w:ascii="Times" w:hAnsi="Times"/>
          <w:b/>
          <w:sz w:val="24"/>
          <w:szCs w:val="24"/>
        </w:rPr>
        <w:t>Tentative Course Outline</w:t>
      </w:r>
    </w:p>
    <w:p w14:paraId="07FD71DE" w14:textId="77777777" w:rsidR="00707CDB" w:rsidRPr="008725F0" w:rsidRDefault="00707CDB">
      <w:pPr>
        <w:rPr>
          <w:rFonts w:ascii="Times" w:hAnsi="Times"/>
          <w:sz w:val="24"/>
          <w:szCs w:val="24"/>
        </w:rPr>
      </w:pPr>
    </w:p>
    <w:tbl>
      <w:tblPr>
        <w:tblStyle w:val="TableGrid"/>
        <w:tblW w:w="0" w:type="auto"/>
        <w:tblLook w:val="04A0" w:firstRow="1" w:lastRow="0" w:firstColumn="1" w:lastColumn="0" w:noHBand="0" w:noVBand="1"/>
      </w:tblPr>
      <w:tblGrid>
        <w:gridCol w:w="895"/>
        <w:gridCol w:w="3841"/>
        <w:gridCol w:w="4529"/>
      </w:tblGrid>
      <w:tr w:rsidR="00F53B0D" w:rsidRPr="008725F0" w14:paraId="5294F45E" w14:textId="77777777" w:rsidTr="005E0943">
        <w:tc>
          <w:tcPr>
            <w:tcW w:w="895" w:type="dxa"/>
          </w:tcPr>
          <w:p w14:paraId="210616CF" w14:textId="77777777" w:rsidR="00F53B0D" w:rsidRPr="008725F0" w:rsidRDefault="00F53B0D">
            <w:pPr>
              <w:rPr>
                <w:rFonts w:ascii="Times" w:hAnsi="Times"/>
                <w:b/>
                <w:sz w:val="24"/>
                <w:szCs w:val="24"/>
              </w:rPr>
            </w:pPr>
            <w:r w:rsidRPr="008725F0">
              <w:rPr>
                <w:rFonts w:ascii="Times" w:hAnsi="Times"/>
                <w:b/>
                <w:sz w:val="24"/>
                <w:szCs w:val="24"/>
              </w:rPr>
              <w:t>Week</w:t>
            </w:r>
          </w:p>
        </w:tc>
        <w:tc>
          <w:tcPr>
            <w:tcW w:w="3841" w:type="dxa"/>
          </w:tcPr>
          <w:p w14:paraId="01A5CFC8" w14:textId="77777777" w:rsidR="00F53B0D" w:rsidRPr="008725F0" w:rsidRDefault="00F53B0D">
            <w:pPr>
              <w:rPr>
                <w:rFonts w:ascii="Times" w:hAnsi="Times"/>
                <w:b/>
                <w:sz w:val="24"/>
                <w:szCs w:val="24"/>
              </w:rPr>
            </w:pPr>
            <w:r w:rsidRPr="008725F0">
              <w:rPr>
                <w:rFonts w:ascii="Times" w:hAnsi="Times"/>
                <w:b/>
                <w:sz w:val="24"/>
                <w:szCs w:val="24"/>
              </w:rPr>
              <w:t>Topic</w:t>
            </w:r>
          </w:p>
        </w:tc>
        <w:tc>
          <w:tcPr>
            <w:tcW w:w="4529" w:type="dxa"/>
          </w:tcPr>
          <w:p w14:paraId="5120D132" w14:textId="77777777" w:rsidR="00F53B0D" w:rsidRPr="008725F0" w:rsidRDefault="00F53B0D">
            <w:pPr>
              <w:rPr>
                <w:rFonts w:ascii="Times" w:hAnsi="Times"/>
                <w:b/>
                <w:sz w:val="24"/>
                <w:szCs w:val="24"/>
              </w:rPr>
            </w:pPr>
            <w:r w:rsidRPr="008725F0">
              <w:rPr>
                <w:rFonts w:ascii="Times" w:hAnsi="Times"/>
                <w:b/>
                <w:sz w:val="24"/>
                <w:szCs w:val="24"/>
              </w:rPr>
              <w:t>Readings due</w:t>
            </w:r>
          </w:p>
        </w:tc>
      </w:tr>
      <w:tr w:rsidR="00F53B0D" w:rsidRPr="008725F0" w14:paraId="6538522E" w14:textId="77777777" w:rsidTr="005E0943">
        <w:tc>
          <w:tcPr>
            <w:tcW w:w="895" w:type="dxa"/>
          </w:tcPr>
          <w:p w14:paraId="376FADC3" w14:textId="77777777" w:rsidR="00F53B0D" w:rsidRPr="008725F0" w:rsidRDefault="00F53B0D">
            <w:pPr>
              <w:rPr>
                <w:rFonts w:ascii="Times" w:hAnsi="Times"/>
                <w:sz w:val="24"/>
                <w:szCs w:val="24"/>
              </w:rPr>
            </w:pPr>
            <w:r w:rsidRPr="008725F0">
              <w:rPr>
                <w:rFonts w:ascii="Times" w:hAnsi="Times"/>
                <w:sz w:val="24"/>
                <w:szCs w:val="24"/>
              </w:rPr>
              <w:t>1</w:t>
            </w:r>
          </w:p>
        </w:tc>
        <w:tc>
          <w:tcPr>
            <w:tcW w:w="3841" w:type="dxa"/>
          </w:tcPr>
          <w:p w14:paraId="5269F618" w14:textId="534B4F03" w:rsidR="00F53B0D" w:rsidRPr="008725F0" w:rsidRDefault="00EB5DE4" w:rsidP="00F53B0D">
            <w:pPr>
              <w:rPr>
                <w:rFonts w:ascii="Times" w:hAnsi="Times"/>
                <w:sz w:val="24"/>
                <w:szCs w:val="24"/>
              </w:rPr>
            </w:pPr>
            <w:r w:rsidRPr="008725F0">
              <w:rPr>
                <w:rFonts w:ascii="Times" w:hAnsi="Times"/>
                <w:sz w:val="24"/>
                <w:szCs w:val="24"/>
              </w:rPr>
              <w:t>Introduction/g</w:t>
            </w:r>
            <w:r w:rsidR="00F53B0D" w:rsidRPr="008725F0">
              <w:rPr>
                <w:rFonts w:ascii="Times" w:hAnsi="Times"/>
                <w:sz w:val="24"/>
                <w:szCs w:val="24"/>
              </w:rPr>
              <w:t>roundwork</w:t>
            </w:r>
          </w:p>
        </w:tc>
        <w:tc>
          <w:tcPr>
            <w:tcW w:w="4529" w:type="dxa"/>
          </w:tcPr>
          <w:p w14:paraId="4612D1E8" w14:textId="183FB945" w:rsidR="00F53B0D" w:rsidRPr="008725F0" w:rsidRDefault="008725F0">
            <w:pPr>
              <w:rPr>
                <w:rFonts w:ascii="Times" w:hAnsi="Times"/>
                <w:sz w:val="24"/>
                <w:szCs w:val="24"/>
              </w:rPr>
            </w:pPr>
            <w:r>
              <w:rPr>
                <w:rFonts w:ascii="Times" w:hAnsi="Times"/>
                <w:sz w:val="24"/>
                <w:szCs w:val="24"/>
              </w:rPr>
              <w:t>Allan &amp; Burridge, “Taboos and their origins”</w:t>
            </w:r>
          </w:p>
        </w:tc>
      </w:tr>
      <w:tr w:rsidR="00F53B0D" w:rsidRPr="008725F0" w14:paraId="5D7192C0" w14:textId="77777777" w:rsidTr="005E0943">
        <w:tc>
          <w:tcPr>
            <w:tcW w:w="895" w:type="dxa"/>
          </w:tcPr>
          <w:p w14:paraId="3CB5AA0B" w14:textId="77777777" w:rsidR="00F53B0D" w:rsidRPr="008725F0" w:rsidRDefault="00F53B0D">
            <w:pPr>
              <w:rPr>
                <w:rFonts w:ascii="Times" w:hAnsi="Times"/>
                <w:sz w:val="24"/>
                <w:szCs w:val="24"/>
              </w:rPr>
            </w:pPr>
            <w:r w:rsidRPr="008725F0">
              <w:rPr>
                <w:rFonts w:ascii="Times" w:hAnsi="Times"/>
                <w:sz w:val="24"/>
                <w:szCs w:val="24"/>
              </w:rPr>
              <w:t>2</w:t>
            </w:r>
          </w:p>
        </w:tc>
        <w:tc>
          <w:tcPr>
            <w:tcW w:w="3841" w:type="dxa"/>
          </w:tcPr>
          <w:p w14:paraId="20494117" w14:textId="6E23D6C1" w:rsidR="00F53B0D" w:rsidRPr="008725F0" w:rsidRDefault="00F53B0D" w:rsidP="000B117C">
            <w:pPr>
              <w:rPr>
                <w:rFonts w:ascii="Times" w:hAnsi="Times"/>
                <w:sz w:val="24"/>
                <w:szCs w:val="24"/>
              </w:rPr>
            </w:pPr>
            <w:r w:rsidRPr="008725F0">
              <w:rPr>
                <w:rFonts w:ascii="Times" w:hAnsi="Times"/>
                <w:sz w:val="24"/>
                <w:szCs w:val="24"/>
              </w:rPr>
              <w:t>Types/categories of taboo words</w:t>
            </w:r>
          </w:p>
        </w:tc>
        <w:tc>
          <w:tcPr>
            <w:tcW w:w="4529" w:type="dxa"/>
          </w:tcPr>
          <w:p w14:paraId="1F1E7975" w14:textId="77777777" w:rsidR="00F53B0D" w:rsidRPr="008725F0" w:rsidRDefault="00382BF3" w:rsidP="00182109">
            <w:pPr>
              <w:rPr>
                <w:rFonts w:ascii="Times" w:hAnsi="Times"/>
                <w:sz w:val="24"/>
                <w:szCs w:val="24"/>
              </w:rPr>
            </w:pPr>
            <w:r w:rsidRPr="008725F0">
              <w:rPr>
                <w:rFonts w:ascii="Times" w:hAnsi="Times"/>
                <w:sz w:val="24"/>
                <w:szCs w:val="24"/>
              </w:rPr>
              <w:t>Eggert, “If you say ‘Jehovah’ once more…’ the Use/Mention distinction”</w:t>
            </w:r>
          </w:p>
          <w:p w14:paraId="3552C1B5" w14:textId="779E8F96" w:rsidR="00182109" w:rsidRPr="008725F0" w:rsidRDefault="00182109" w:rsidP="00182109">
            <w:pPr>
              <w:rPr>
                <w:rFonts w:ascii="Times" w:hAnsi="Times"/>
                <w:sz w:val="24"/>
                <w:szCs w:val="24"/>
              </w:rPr>
            </w:pPr>
            <w:r w:rsidRPr="008725F0">
              <w:rPr>
                <w:rFonts w:ascii="Times" w:hAnsi="Times"/>
                <w:sz w:val="24"/>
                <w:szCs w:val="24"/>
              </w:rPr>
              <w:t>Ljung, “A typology of swearing”</w:t>
            </w:r>
          </w:p>
        </w:tc>
      </w:tr>
      <w:tr w:rsidR="0048380D" w:rsidRPr="008725F0" w14:paraId="553B4085" w14:textId="77777777" w:rsidTr="005E0943">
        <w:tc>
          <w:tcPr>
            <w:tcW w:w="895" w:type="dxa"/>
          </w:tcPr>
          <w:p w14:paraId="47E91E59" w14:textId="0113F227" w:rsidR="0048380D" w:rsidRPr="008725F0" w:rsidRDefault="0048380D">
            <w:pPr>
              <w:rPr>
                <w:rFonts w:ascii="Times" w:hAnsi="Times"/>
                <w:sz w:val="24"/>
                <w:szCs w:val="24"/>
              </w:rPr>
            </w:pPr>
            <w:r w:rsidRPr="008725F0">
              <w:rPr>
                <w:rFonts w:ascii="Times" w:hAnsi="Times"/>
                <w:sz w:val="24"/>
                <w:szCs w:val="24"/>
              </w:rPr>
              <w:t>3</w:t>
            </w:r>
          </w:p>
        </w:tc>
        <w:tc>
          <w:tcPr>
            <w:tcW w:w="3841" w:type="dxa"/>
          </w:tcPr>
          <w:p w14:paraId="553E1F03" w14:textId="36B46F1A" w:rsidR="0048380D" w:rsidRPr="008725F0" w:rsidRDefault="00133003" w:rsidP="008725F0">
            <w:pPr>
              <w:rPr>
                <w:rFonts w:ascii="Times" w:hAnsi="Times"/>
                <w:sz w:val="24"/>
                <w:szCs w:val="24"/>
              </w:rPr>
            </w:pPr>
            <w:r w:rsidRPr="008725F0">
              <w:rPr>
                <w:rFonts w:ascii="Times" w:hAnsi="Times"/>
                <w:sz w:val="24"/>
                <w:szCs w:val="24"/>
              </w:rPr>
              <w:t xml:space="preserve">“Bad language” beyond </w:t>
            </w:r>
            <w:r w:rsidR="008725F0">
              <w:rPr>
                <w:rFonts w:ascii="Times" w:hAnsi="Times"/>
                <w:sz w:val="24"/>
                <w:szCs w:val="24"/>
              </w:rPr>
              <w:t>“bad words”</w:t>
            </w:r>
          </w:p>
        </w:tc>
        <w:tc>
          <w:tcPr>
            <w:tcW w:w="4529" w:type="dxa"/>
          </w:tcPr>
          <w:p w14:paraId="70D467E0" w14:textId="45D2B71F" w:rsidR="00892EC5" w:rsidRPr="008725F0" w:rsidRDefault="00892EC5" w:rsidP="00232B5F">
            <w:pPr>
              <w:rPr>
                <w:rFonts w:ascii="Times" w:hAnsi="Times"/>
                <w:sz w:val="24"/>
                <w:szCs w:val="24"/>
              </w:rPr>
            </w:pPr>
            <w:r w:rsidRPr="008725F0">
              <w:rPr>
                <w:rFonts w:ascii="Times" w:hAnsi="Times"/>
                <w:sz w:val="24"/>
                <w:szCs w:val="24"/>
              </w:rPr>
              <w:t>Andersson &amp; Trudgill, “Slang”</w:t>
            </w:r>
          </w:p>
          <w:p w14:paraId="4B389865" w14:textId="665F1803" w:rsidR="0048380D" w:rsidRPr="008725F0" w:rsidRDefault="00CF1736" w:rsidP="00232B5F">
            <w:pPr>
              <w:rPr>
                <w:rFonts w:ascii="Times" w:hAnsi="Times"/>
                <w:sz w:val="24"/>
                <w:szCs w:val="24"/>
              </w:rPr>
            </w:pPr>
            <w:r w:rsidRPr="008725F0">
              <w:rPr>
                <w:rFonts w:ascii="Times" w:hAnsi="Times"/>
                <w:sz w:val="24"/>
                <w:szCs w:val="24"/>
              </w:rPr>
              <w:t>State of Oklahoma 1997 House Bill No. 1810</w:t>
            </w:r>
          </w:p>
        </w:tc>
      </w:tr>
      <w:tr w:rsidR="00A842A1" w:rsidRPr="008725F0" w14:paraId="656EC208" w14:textId="77777777" w:rsidTr="005E0943">
        <w:tc>
          <w:tcPr>
            <w:tcW w:w="895" w:type="dxa"/>
          </w:tcPr>
          <w:p w14:paraId="6917BEB7" w14:textId="53105E84" w:rsidR="00A842A1" w:rsidRPr="008725F0" w:rsidRDefault="00A842A1">
            <w:pPr>
              <w:rPr>
                <w:rFonts w:ascii="Times" w:hAnsi="Times"/>
                <w:sz w:val="24"/>
                <w:szCs w:val="24"/>
              </w:rPr>
            </w:pPr>
            <w:r w:rsidRPr="008725F0">
              <w:rPr>
                <w:rFonts w:ascii="Times" w:hAnsi="Times"/>
                <w:sz w:val="24"/>
                <w:szCs w:val="24"/>
              </w:rPr>
              <w:t>4</w:t>
            </w:r>
          </w:p>
        </w:tc>
        <w:tc>
          <w:tcPr>
            <w:tcW w:w="3841" w:type="dxa"/>
          </w:tcPr>
          <w:p w14:paraId="4EFC730F" w14:textId="64A8C1C0" w:rsidR="00A842A1" w:rsidRPr="008725F0" w:rsidRDefault="00A842A1" w:rsidP="000B117C">
            <w:pPr>
              <w:rPr>
                <w:rFonts w:ascii="Times" w:hAnsi="Times"/>
                <w:sz w:val="24"/>
                <w:szCs w:val="24"/>
              </w:rPr>
            </w:pPr>
            <w:r w:rsidRPr="008725F0">
              <w:rPr>
                <w:rFonts w:ascii="Times" w:hAnsi="Times"/>
                <w:sz w:val="24"/>
                <w:szCs w:val="24"/>
              </w:rPr>
              <w:t xml:space="preserve">Linguistic constraints on </w:t>
            </w:r>
            <w:r>
              <w:rPr>
                <w:rFonts w:ascii="Times" w:hAnsi="Times"/>
                <w:sz w:val="24"/>
                <w:szCs w:val="24"/>
              </w:rPr>
              <w:t>bad language</w:t>
            </w:r>
            <w:r w:rsidRPr="008725F0">
              <w:rPr>
                <w:rFonts w:ascii="Times" w:hAnsi="Times"/>
                <w:sz w:val="24"/>
                <w:szCs w:val="24"/>
              </w:rPr>
              <w:t>, p1</w:t>
            </w:r>
          </w:p>
        </w:tc>
        <w:tc>
          <w:tcPr>
            <w:tcW w:w="4529" w:type="dxa"/>
          </w:tcPr>
          <w:p w14:paraId="391DD205" w14:textId="77777777" w:rsidR="00A842A1" w:rsidRPr="008725F0" w:rsidRDefault="00A842A1" w:rsidP="008F70DA">
            <w:pPr>
              <w:rPr>
                <w:rFonts w:ascii="Times" w:hAnsi="Times"/>
                <w:sz w:val="24"/>
                <w:szCs w:val="24"/>
              </w:rPr>
            </w:pPr>
            <w:r w:rsidRPr="008725F0">
              <w:rPr>
                <w:rFonts w:ascii="Times" w:hAnsi="Times"/>
                <w:sz w:val="24"/>
                <w:szCs w:val="24"/>
              </w:rPr>
              <w:t>Jones, “Linguists have been discussing ‘shit gibbon’”</w:t>
            </w:r>
          </w:p>
          <w:p w14:paraId="45D6D499" w14:textId="480ED98A" w:rsidR="00A842A1" w:rsidRPr="008725F0" w:rsidRDefault="00A842A1">
            <w:pPr>
              <w:rPr>
                <w:rFonts w:ascii="Times" w:hAnsi="Times"/>
                <w:sz w:val="24"/>
                <w:szCs w:val="24"/>
              </w:rPr>
            </w:pPr>
            <w:r w:rsidRPr="008725F0">
              <w:rPr>
                <w:rFonts w:ascii="Times" w:hAnsi="Times"/>
                <w:sz w:val="24"/>
                <w:szCs w:val="24"/>
              </w:rPr>
              <w:t>Burton, “Abso-fuckin’-lutely: English expletive infixation.”</w:t>
            </w:r>
          </w:p>
        </w:tc>
      </w:tr>
      <w:tr w:rsidR="00A842A1" w:rsidRPr="008725F0" w14:paraId="253A098D" w14:textId="77777777" w:rsidTr="005E0943">
        <w:tc>
          <w:tcPr>
            <w:tcW w:w="895" w:type="dxa"/>
          </w:tcPr>
          <w:p w14:paraId="65168D69" w14:textId="408421E1" w:rsidR="00A842A1" w:rsidRPr="008725F0" w:rsidRDefault="00A842A1">
            <w:pPr>
              <w:rPr>
                <w:rFonts w:ascii="Times" w:hAnsi="Times"/>
                <w:sz w:val="24"/>
                <w:szCs w:val="24"/>
              </w:rPr>
            </w:pPr>
            <w:r w:rsidRPr="008725F0">
              <w:rPr>
                <w:rFonts w:ascii="Times" w:hAnsi="Times"/>
                <w:sz w:val="24"/>
                <w:szCs w:val="24"/>
              </w:rPr>
              <w:t>5</w:t>
            </w:r>
          </w:p>
        </w:tc>
        <w:tc>
          <w:tcPr>
            <w:tcW w:w="3841" w:type="dxa"/>
          </w:tcPr>
          <w:p w14:paraId="2D3BF38D" w14:textId="7CBC6729" w:rsidR="00A842A1" w:rsidRPr="008725F0" w:rsidRDefault="00A842A1" w:rsidP="00A842A1">
            <w:pPr>
              <w:rPr>
                <w:rFonts w:ascii="Times" w:hAnsi="Times"/>
                <w:sz w:val="24"/>
                <w:szCs w:val="24"/>
              </w:rPr>
            </w:pPr>
            <w:r w:rsidRPr="008725F0">
              <w:rPr>
                <w:rFonts w:ascii="Times" w:hAnsi="Times"/>
                <w:sz w:val="24"/>
                <w:szCs w:val="24"/>
              </w:rPr>
              <w:t xml:space="preserve">Linguistic constraints on </w:t>
            </w:r>
            <w:r>
              <w:rPr>
                <w:rFonts w:ascii="Times" w:hAnsi="Times"/>
                <w:sz w:val="24"/>
                <w:szCs w:val="24"/>
              </w:rPr>
              <w:t>bad language</w:t>
            </w:r>
            <w:r w:rsidRPr="008725F0">
              <w:rPr>
                <w:rFonts w:ascii="Times" w:hAnsi="Times"/>
                <w:sz w:val="24"/>
                <w:szCs w:val="24"/>
              </w:rPr>
              <w:t>, p2</w:t>
            </w:r>
          </w:p>
        </w:tc>
        <w:tc>
          <w:tcPr>
            <w:tcW w:w="4529" w:type="dxa"/>
          </w:tcPr>
          <w:p w14:paraId="6FFB2C1B" w14:textId="62CE7C8A" w:rsidR="00A842A1" w:rsidRPr="008725F0" w:rsidRDefault="00A842A1">
            <w:pPr>
              <w:rPr>
                <w:rFonts w:ascii="Times" w:hAnsi="Times"/>
                <w:sz w:val="24"/>
                <w:szCs w:val="24"/>
              </w:rPr>
            </w:pPr>
            <w:r w:rsidRPr="008725F0">
              <w:rPr>
                <w:rFonts w:ascii="Times" w:hAnsi="Times"/>
                <w:sz w:val="24"/>
                <w:szCs w:val="24"/>
              </w:rPr>
              <w:t>McCulloch, “The syntax of ‘fuck’”</w:t>
            </w:r>
          </w:p>
        </w:tc>
      </w:tr>
      <w:tr w:rsidR="00A842A1" w:rsidRPr="008725F0" w14:paraId="7EF1595A" w14:textId="77777777" w:rsidTr="005E0943">
        <w:tc>
          <w:tcPr>
            <w:tcW w:w="895" w:type="dxa"/>
          </w:tcPr>
          <w:p w14:paraId="5B1E8DE0" w14:textId="77777777" w:rsidR="00A842A1" w:rsidRPr="008725F0" w:rsidRDefault="00A842A1">
            <w:pPr>
              <w:rPr>
                <w:rFonts w:ascii="Times" w:hAnsi="Times"/>
                <w:sz w:val="24"/>
                <w:szCs w:val="24"/>
              </w:rPr>
            </w:pPr>
            <w:r w:rsidRPr="008725F0">
              <w:rPr>
                <w:rFonts w:ascii="Times" w:hAnsi="Times"/>
                <w:sz w:val="24"/>
                <w:szCs w:val="24"/>
              </w:rPr>
              <w:t>6</w:t>
            </w:r>
          </w:p>
        </w:tc>
        <w:tc>
          <w:tcPr>
            <w:tcW w:w="3841" w:type="dxa"/>
          </w:tcPr>
          <w:p w14:paraId="3E35BC1E" w14:textId="0F6A102E" w:rsidR="00A842A1" w:rsidRPr="008725F0" w:rsidRDefault="00A842A1" w:rsidP="00A842A1">
            <w:pPr>
              <w:rPr>
                <w:rFonts w:ascii="Times" w:hAnsi="Times"/>
                <w:sz w:val="24"/>
                <w:szCs w:val="24"/>
              </w:rPr>
            </w:pPr>
            <w:r w:rsidRPr="008725F0">
              <w:rPr>
                <w:rFonts w:ascii="Times" w:hAnsi="Times"/>
                <w:sz w:val="24"/>
                <w:szCs w:val="24"/>
              </w:rPr>
              <w:t>Swearing in social context</w:t>
            </w:r>
          </w:p>
        </w:tc>
        <w:tc>
          <w:tcPr>
            <w:tcW w:w="4529" w:type="dxa"/>
          </w:tcPr>
          <w:p w14:paraId="2E7E9A66" w14:textId="72FB7213" w:rsidR="00A842A1" w:rsidRPr="008725F0" w:rsidRDefault="00A842A1">
            <w:pPr>
              <w:rPr>
                <w:rFonts w:ascii="Times" w:hAnsi="Times"/>
                <w:sz w:val="24"/>
                <w:szCs w:val="24"/>
              </w:rPr>
            </w:pPr>
            <w:r w:rsidRPr="008725F0">
              <w:rPr>
                <w:rFonts w:ascii="Times" w:hAnsi="Times"/>
                <w:sz w:val="24"/>
                <w:szCs w:val="24"/>
              </w:rPr>
              <w:t xml:space="preserve">Beers Fagersten, “Spontaneous swearing in context” </w:t>
            </w:r>
          </w:p>
        </w:tc>
      </w:tr>
      <w:tr w:rsidR="00A842A1" w:rsidRPr="008725F0" w14:paraId="72CF6CED" w14:textId="77777777" w:rsidTr="005E0943">
        <w:tc>
          <w:tcPr>
            <w:tcW w:w="895" w:type="dxa"/>
          </w:tcPr>
          <w:p w14:paraId="0BFDDF50" w14:textId="77777777" w:rsidR="00A842A1" w:rsidRPr="008725F0" w:rsidRDefault="00A842A1">
            <w:pPr>
              <w:rPr>
                <w:rFonts w:ascii="Times" w:hAnsi="Times"/>
                <w:sz w:val="24"/>
                <w:szCs w:val="24"/>
              </w:rPr>
            </w:pPr>
            <w:r w:rsidRPr="008725F0">
              <w:rPr>
                <w:rFonts w:ascii="Times" w:hAnsi="Times"/>
                <w:sz w:val="24"/>
                <w:szCs w:val="24"/>
              </w:rPr>
              <w:t>7</w:t>
            </w:r>
          </w:p>
        </w:tc>
        <w:tc>
          <w:tcPr>
            <w:tcW w:w="3841" w:type="dxa"/>
          </w:tcPr>
          <w:p w14:paraId="256CBF3B" w14:textId="05C80393" w:rsidR="00A842A1" w:rsidRPr="008725F0" w:rsidRDefault="00A842A1" w:rsidP="00074875">
            <w:pPr>
              <w:rPr>
                <w:rFonts w:ascii="Times" w:hAnsi="Times"/>
                <w:sz w:val="24"/>
                <w:szCs w:val="24"/>
              </w:rPr>
            </w:pPr>
            <w:r w:rsidRPr="008725F0">
              <w:rPr>
                <w:rFonts w:ascii="Times" w:hAnsi="Times"/>
                <w:sz w:val="24"/>
                <w:szCs w:val="24"/>
              </w:rPr>
              <w:t>Historical perspective</w:t>
            </w:r>
          </w:p>
        </w:tc>
        <w:tc>
          <w:tcPr>
            <w:tcW w:w="4529" w:type="dxa"/>
          </w:tcPr>
          <w:p w14:paraId="17C8342F" w14:textId="7BB0860B" w:rsidR="00A842A1" w:rsidRPr="008725F0" w:rsidRDefault="00A842A1" w:rsidP="00BB38B9">
            <w:pPr>
              <w:rPr>
                <w:rFonts w:ascii="Times" w:hAnsi="Times"/>
                <w:sz w:val="24"/>
                <w:szCs w:val="24"/>
              </w:rPr>
            </w:pPr>
            <w:r w:rsidRPr="008725F0">
              <w:rPr>
                <w:rFonts w:ascii="Times" w:hAnsi="Times"/>
                <w:sz w:val="24"/>
                <w:szCs w:val="24"/>
              </w:rPr>
              <w:t>Neima, “Why we started swearing”</w:t>
            </w:r>
          </w:p>
          <w:p w14:paraId="57F0F2A1" w14:textId="77123853" w:rsidR="00A842A1" w:rsidRPr="008725F0" w:rsidRDefault="00A842A1">
            <w:pPr>
              <w:rPr>
                <w:rFonts w:ascii="Times" w:hAnsi="Times"/>
                <w:sz w:val="24"/>
                <w:szCs w:val="24"/>
              </w:rPr>
            </w:pPr>
            <w:r w:rsidRPr="008725F0">
              <w:rPr>
                <w:rFonts w:ascii="Times" w:hAnsi="Times"/>
                <w:sz w:val="24"/>
                <w:szCs w:val="24"/>
              </w:rPr>
              <w:t>Mohr, “The modern history of swearing”</w:t>
            </w:r>
          </w:p>
        </w:tc>
      </w:tr>
      <w:tr w:rsidR="00A842A1" w:rsidRPr="008725F0" w14:paraId="2BC676E1" w14:textId="77777777" w:rsidTr="005E0943">
        <w:tc>
          <w:tcPr>
            <w:tcW w:w="895" w:type="dxa"/>
          </w:tcPr>
          <w:p w14:paraId="1A92A5EE" w14:textId="77777777" w:rsidR="00A842A1" w:rsidRPr="008725F0" w:rsidRDefault="00A842A1">
            <w:pPr>
              <w:rPr>
                <w:rFonts w:ascii="Times" w:hAnsi="Times"/>
                <w:sz w:val="24"/>
                <w:szCs w:val="24"/>
              </w:rPr>
            </w:pPr>
            <w:r w:rsidRPr="008725F0">
              <w:rPr>
                <w:rFonts w:ascii="Times" w:hAnsi="Times"/>
                <w:sz w:val="24"/>
                <w:szCs w:val="24"/>
              </w:rPr>
              <w:t>8</w:t>
            </w:r>
          </w:p>
        </w:tc>
        <w:tc>
          <w:tcPr>
            <w:tcW w:w="3841" w:type="dxa"/>
          </w:tcPr>
          <w:p w14:paraId="06F4493F" w14:textId="2602ADCD" w:rsidR="00A842A1" w:rsidRPr="008725F0" w:rsidRDefault="00A842A1">
            <w:pPr>
              <w:rPr>
                <w:rFonts w:ascii="Times" w:hAnsi="Times"/>
                <w:sz w:val="24"/>
                <w:szCs w:val="24"/>
              </w:rPr>
            </w:pPr>
            <w:r w:rsidRPr="008725F0">
              <w:rPr>
                <w:rFonts w:ascii="Times" w:hAnsi="Times"/>
                <w:sz w:val="24"/>
                <w:szCs w:val="24"/>
              </w:rPr>
              <w:t>The media and censorship</w:t>
            </w:r>
          </w:p>
        </w:tc>
        <w:tc>
          <w:tcPr>
            <w:tcW w:w="4529" w:type="dxa"/>
          </w:tcPr>
          <w:p w14:paraId="6BF9A84D" w14:textId="77777777" w:rsidR="00A842A1" w:rsidRPr="008725F0" w:rsidRDefault="00A842A1" w:rsidP="00074875">
            <w:pPr>
              <w:rPr>
                <w:rFonts w:ascii="Times" w:hAnsi="Times"/>
                <w:sz w:val="24"/>
                <w:szCs w:val="24"/>
              </w:rPr>
            </w:pPr>
            <w:r w:rsidRPr="008725F0">
              <w:rPr>
                <w:rFonts w:ascii="Times" w:hAnsi="Times"/>
                <w:sz w:val="24"/>
                <w:szCs w:val="24"/>
              </w:rPr>
              <w:t>Sheidlower, “The case for profanity in print”</w:t>
            </w:r>
          </w:p>
          <w:p w14:paraId="64AAA8B0" w14:textId="4D6AD20A" w:rsidR="00A842A1" w:rsidRPr="008725F0" w:rsidRDefault="00A842A1" w:rsidP="00074875">
            <w:pPr>
              <w:rPr>
                <w:rFonts w:ascii="Times" w:hAnsi="Times"/>
                <w:sz w:val="24"/>
                <w:szCs w:val="24"/>
              </w:rPr>
            </w:pPr>
            <w:r w:rsidRPr="008725F0">
              <w:rPr>
                <w:rFonts w:ascii="Times" w:hAnsi="Times"/>
                <w:sz w:val="24"/>
                <w:szCs w:val="24"/>
              </w:rPr>
              <w:t>Stamper, “Down the ‘shithole’: Why lexicographers need your profanity”</w:t>
            </w:r>
          </w:p>
        </w:tc>
      </w:tr>
      <w:tr w:rsidR="00A842A1" w:rsidRPr="008725F0" w14:paraId="18F148DF" w14:textId="77777777" w:rsidTr="005E0943">
        <w:tc>
          <w:tcPr>
            <w:tcW w:w="895" w:type="dxa"/>
          </w:tcPr>
          <w:p w14:paraId="77CB6097" w14:textId="77777777" w:rsidR="00A842A1" w:rsidRPr="008725F0" w:rsidRDefault="00A842A1">
            <w:pPr>
              <w:rPr>
                <w:rFonts w:ascii="Times" w:hAnsi="Times"/>
                <w:sz w:val="24"/>
                <w:szCs w:val="24"/>
              </w:rPr>
            </w:pPr>
            <w:r w:rsidRPr="008725F0">
              <w:rPr>
                <w:rFonts w:ascii="Times" w:hAnsi="Times"/>
                <w:sz w:val="24"/>
                <w:szCs w:val="24"/>
              </w:rPr>
              <w:t>9</w:t>
            </w:r>
          </w:p>
        </w:tc>
        <w:tc>
          <w:tcPr>
            <w:tcW w:w="3841" w:type="dxa"/>
          </w:tcPr>
          <w:p w14:paraId="5045834E" w14:textId="54F03ECE" w:rsidR="00A842A1" w:rsidRPr="008725F0" w:rsidRDefault="00A842A1">
            <w:pPr>
              <w:rPr>
                <w:rFonts w:ascii="Times" w:hAnsi="Times"/>
                <w:sz w:val="24"/>
                <w:szCs w:val="24"/>
              </w:rPr>
            </w:pPr>
            <w:r w:rsidRPr="008725F0">
              <w:rPr>
                <w:rFonts w:ascii="Times" w:hAnsi="Times"/>
                <w:sz w:val="24"/>
                <w:szCs w:val="24"/>
              </w:rPr>
              <w:t>Taboo language and the law</w:t>
            </w:r>
          </w:p>
        </w:tc>
        <w:tc>
          <w:tcPr>
            <w:tcW w:w="4529" w:type="dxa"/>
          </w:tcPr>
          <w:p w14:paraId="15CB2A52" w14:textId="23A81276" w:rsidR="00A842A1" w:rsidRPr="008725F0" w:rsidRDefault="00A842A1" w:rsidP="00074875">
            <w:pPr>
              <w:rPr>
                <w:rFonts w:ascii="Times" w:hAnsi="Times"/>
                <w:sz w:val="24"/>
                <w:szCs w:val="24"/>
              </w:rPr>
            </w:pPr>
            <w:r w:rsidRPr="008725F0">
              <w:rPr>
                <w:rFonts w:ascii="Times" w:hAnsi="Times"/>
                <w:sz w:val="24"/>
                <w:szCs w:val="24"/>
              </w:rPr>
              <w:t>Jay, “Do offensive words harm people?”</w:t>
            </w:r>
          </w:p>
        </w:tc>
      </w:tr>
      <w:tr w:rsidR="00A842A1" w:rsidRPr="008725F0" w14:paraId="52159B9B" w14:textId="77777777" w:rsidTr="005E0943">
        <w:tc>
          <w:tcPr>
            <w:tcW w:w="895" w:type="dxa"/>
          </w:tcPr>
          <w:p w14:paraId="7B854237" w14:textId="77777777" w:rsidR="00A842A1" w:rsidRPr="008725F0" w:rsidRDefault="00A842A1">
            <w:pPr>
              <w:rPr>
                <w:rFonts w:ascii="Times" w:hAnsi="Times"/>
                <w:sz w:val="24"/>
                <w:szCs w:val="24"/>
              </w:rPr>
            </w:pPr>
            <w:r w:rsidRPr="008725F0">
              <w:rPr>
                <w:rFonts w:ascii="Times" w:hAnsi="Times"/>
                <w:sz w:val="24"/>
                <w:szCs w:val="24"/>
              </w:rPr>
              <w:t>10</w:t>
            </w:r>
          </w:p>
        </w:tc>
        <w:tc>
          <w:tcPr>
            <w:tcW w:w="3841" w:type="dxa"/>
          </w:tcPr>
          <w:p w14:paraId="424A2274" w14:textId="6A229C0F" w:rsidR="00A842A1" w:rsidRPr="008725F0" w:rsidRDefault="00A842A1" w:rsidP="002866CC">
            <w:pPr>
              <w:rPr>
                <w:rFonts w:ascii="Times" w:hAnsi="Times"/>
                <w:sz w:val="24"/>
                <w:szCs w:val="24"/>
              </w:rPr>
            </w:pPr>
            <w:r w:rsidRPr="008725F0">
              <w:rPr>
                <w:rFonts w:ascii="Times" w:hAnsi="Times"/>
                <w:sz w:val="24"/>
                <w:szCs w:val="24"/>
              </w:rPr>
              <w:t>Slurs and reclamations</w:t>
            </w:r>
          </w:p>
        </w:tc>
        <w:tc>
          <w:tcPr>
            <w:tcW w:w="4529" w:type="dxa"/>
          </w:tcPr>
          <w:p w14:paraId="31189A54" w14:textId="5ED9A245" w:rsidR="00A842A1" w:rsidRPr="008725F0" w:rsidRDefault="00A842A1" w:rsidP="003D105D">
            <w:pPr>
              <w:rPr>
                <w:rFonts w:ascii="Times" w:hAnsi="Times"/>
                <w:sz w:val="24"/>
                <w:szCs w:val="24"/>
              </w:rPr>
            </w:pPr>
            <w:r w:rsidRPr="008725F0">
              <w:rPr>
                <w:rFonts w:ascii="Times" w:hAnsi="Times"/>
                <w:sz w:val="24"/>
                <w:szCs w:val="24"/>
              </w:rPr>
              <w:t>Coates, “Politics and the African American human language”</w:t>
            </w:r>
          </w:p>
        </w:tc>
      </w:tr>
      <w:tr w:rsidR="00A842A1" w:rsidRPr="008725F0" w14:paraId="294A1D9D" w14:textId="77777777" w:rsidTr="005E0943">
        <w:tc>
          <w:tcPr>
            <w:tcW w:w="895" w:type="dxa"/>
          </w:tcPr>
          <w:p w14:paraId="21FF6D44" w14:textId="77777777" w:rsidR="00A842A1" w:rsidRPr="008725F0" w:rsidRDefault="00A842A1">
            <w:pPr>
              <w:rPr>
                <w:rFonts w:ascii="Times" w:hAnsi="Times"/>
                <w:sz w:val="24"/>
                <w:szCs w:val="24"/>
              </w:rPr>
            </w:pPr>
            <w:r w:rsidRPr="008725F0">
              <w:rPr>
                <w:rFonts w:ascii="Times" w:hAnsi="Times"/>
                <w:sz w:val="24"/>
                <w:szCs w:val="24"/>
              </w:rPr>
              <w:t>11</w:t>
            </w:r>
          </w:p>
        </w:tc>
        <w:tc>
          <w:tcPr>
            <w:tcW w:w="3841" w:type="dxa"/>
          </w:tcPr>
          <w:p w14:paraId="5F0F8904" w14:textId="5E331133" w:rsidR="00A842A1" w:rsidRPr="008725F0" w:rsidRDefault="00A842A1">
            <w:pPr>
              <w:rPr>
                <w:rFonts w:ascii="Times" w:hAnsi="Times"/>
                <w:sz w:val="24"/>
                <w:szCs w:val="24"/>
              </w:rPr>
            </w:pPr>
            <w:r w:rsidRPr="008725F0">
              <w:rPr>
                <w:rFonts w:ascii="Times" w:hAnsi="Times"/>
                <w:sz w:val="24"/>
                <w:szCs w:val="24"/>
              </w:rPr>
              <w:t>Political correctness</w:t>
            </w:r>
          </w:p>
        </w:tc>
        <w:tc>
          <w:tcPr>
            <w:tcW w:w="4529" w:type="dxa"/>
          </w:tcPr>
          <w:p w14:paraId="577AA18B" w14:textId="66CB8354" w:rsidR="00A842A1" w:rsidRPr="008725F0" w:rsidRDefault="00A842A1" w:rsidP="005B1E00">
            <w:pPr>
              <w:rPr>
                <w:rFonts w:ascii="Times" w:hAnsi="Times"/>
                <w:sz w:val="24"/>
                <w:szCs w:val="24"/>
              </w:rPr>
            </w:pPr>
            <w:r w:rsidRPr="008725F0">
              <w:rPr>
                <w:rFonts w:ascii="Times" w:hAnsi="Times"/>
                <w:sz w:val="24"/>
                <w:szCs w:val="24"/>
              </w:rPr>
              <w:t>This American Life, “Words You Can’t Say”</w:t>
            </w:r>
          </w:p>
          <w:p w14:paraId="72084AF2" w14:textId="4D1A8667" w:rsidR="00A842A1" w:rsidRPr="008725F0" w:rsidRDefault="00A842A1">
            <w:pPr>
              <w:rPr>
                <w:rFonts w:ascii="Times" w:hAnsi="Times"/>
                <w:sz w:val="24"/>
                <w:szCs w:val="24"/>
              </w:rPr>
            </w:pPr>
            <w:r w:rsidRPr="008725F0">
              <w:rPr>
                <w:rFonts w:ascii="Times" w:hAnsi="Times"/>
                <w:sz w:val="24"/>
                <w:szCs w:val="24"/>
              </w:rPr>
              <w:t>Taub, “The truth about ‘political correctness’ is that it doesn’t exist”</w:t>
            </w:r>
          </w:p>
        </w:tc>
      </w:tr>
      <w:tr w:rsidR="00A842A1" w:rsidRPr="008725F0" w14:paraId="31216552" w14:textId="77777777" w:rsidTr="005E0943">
        <w:tc>
          <w:tcPr>
            <w:tcW w:w="895" w:type="dxa"/>
          </w:tcPr>
          <w:p w14:paraId="1B5ECF6D" w14:textId="77777777" w:rsidR="00A842A1" w:rsidRPr="008725F0" w:rsidRDefault="00A842A1">
            <w:pPr>
              <w:rPr>
                <w:rFonts w:ascii="Times" w:hAnsi="Times"/>
                <w:sz w:val="24"/>
                <w:szCs w:val="24"/>
              </w:rPr>
            </w:pPr>
            <w:r w:rsidRPr="008725F0">
              <w:rPr>
                <w:rFonts w:ascii="Times" w:hAnsi="Times"/>
                <w:sz w:val="24"/>
                <w:szCs w:val="24"/>
              </w:rPr>
              <w:t>12</w:t>
            </w:r>
          </w:p>
        </w:tc>
        <w:tc>
          <w:tcPr>
            <w:tcW w:w="3841" w:type="dxa"/>
          </w:tcPr>
          <w:p w14:paraId="1F4855B4" w14:textId="1023B0F0" w:rsidR="00A842A1" w:rsidRPr="008725F0" w:rsidRDefault="00A842A1">
            <w:pPr>
              <w:rPr>
                <w:rFonts w:ascii="Times" w:hAnsi="Times"/>
                <w:sz w:val="24"/>
                <w:szCs w:val="24"/>
              </w:rPr>
            </w:pPr>
            <w:r w:rsidRPr="008725F0">
              <w:rPr>
                <w:rFonts w:ascii="Times" w:hAnsi="Times"/>
                <w:sz w:val="24"/>
                <w:szCs w:val="24"/>
              </w:rPr>
              <w:t>Psychology of swearing</w:t>
            </w:r>
          </w:p>
        </w:tc>
        <w:tc>
          <w:tcPr>
            <w:tcW w:w="4529" w:type="dxa"/>
          </w:tcPr>
          <w:p w14:paraId="350C8A59" w14:textId="676054F6" w:rsidR="00A842A1" w:rsidRPr="008725F0" w:rsidRDefault="00A842A1">
            <w:pPr>
              <w:rPr>
                <w:rFonts w:ascii="Times" w:hAnsi="Times"/>
                <w:sz w:val="24"/>
                <w:szCs w:val="24"/>
              </w:rPr>
            </w:pPr>
            <w:r w:rsidRPr="008725F0">
              <w:rPr>
                <w:rFonts w:ascii="Times" w:hAnsi="Times"/>
                <w:sz w:val="24"/>
                <w:szCs w:val="24"/>
              </w:rPr>
              <w:t xml:space="preserve">Van Lancker and Cummings, “Expletives” </w:t>
            </w:r>
          </w:p>
        </w:tc>
      </w:tr>
      <w:tr w:rsidR="00A842A1" w:rsidRPr="008725F0" w14:paraId="48DE933B" w14:textId="77777777" w:rsidTr="005E0943">
        <w:tc>
          <w:tcPr>
            <w:tcW w:w="895" w:type="dxa"/>
          </w:tcPr>
          <w:p w14:paraId="6938B767" w14:textId="77777777" w:rsidR="00A842A1" w:rsidRPr="008725F0" w:rsidRDefault="00A842A1">
            <w:pPr>
              <w:rPr>
                <w:rFonts w:ascii="Times" w:hAnsi="Times"/>
                <w:sz w:val="24"/>
                <w:szCs w:val="24"/>
              </w:rPr>
            </w:pPr>
            <w:r w:rsidRPr="008725F0">
              <w:rPr>
                <w:rFonts w:ascii="Times" w:hAnsi="Times"/>
                <w:sz w:val="24"/>
                <w:szCs w:val="24"/>
              </w:rPr>
              <w:t>13</w:t>
            </w:r>
          </w:p>
        </w:tc>
        <w:tc>
          <w:tcPr>
            <w:tcW w:w="3841" w:type="dxa"/>
          </w:tcPr>
          <w:p w14:paraId="3FE0E899" w14:textId="43072709" w:rsidR="00A842A1" w:rsidRPr="008725F0" w:rsidRDefault="00A842A1" w:rsidP="00A814A2">
            <w:pPr>
              <w:rPr>
                <w:rFonts w:ascii="Times" w:hAnsi="Times"/>
                <w:sz w:val="24"/>
                <w:szCs w:val="24"/>
              </w:rPr>
            </w:pPr>
            <w:r w:rsidRPr="008725F0">
              <w:rPr>
                <w:rFonts w:ascii="Times" w:hAnsi="Times"/>
                <w:sz w:val="24"/>
                <w:szCs w:val="24"/>
              </w:rPr>
              <w:t>The development of swearing</w:t>
            </w:r>
          </w:p>
        </w:tc>
        <w:tc>
          <w:tcPr>
            <w:tcW w:w="4529" w:type="dxa"/>
          </w:tcPr>
          <w:p w14:paraId="32480AED" w14:textId="705A19F0" w:rsidR="00A842A1" w:rsidRPr="008725F0" w:rsidRDefault="00A842A1">
            <w:pPr>
              <w:rPr>
                <w:rFonts w:ascii="Times" w:hAnsi="Times"/>
                <w:sz w:val="24"/>
                <w:szCs w:val="24"/>
              </w:rPr>
            </w:pPr>
            <w:r w:rsidRPr="008725F0">
              <w:rPr>
                <w:rFonts w:ascii="Times" w:hAnsi="Times"/>
                <w:sz w:val="24"/>
                <w:szCs w:val="24"/>
              </w:rPr>
              <w:t>Jay and Jay, “A child's garden of curses”</w:t>
            </w:r>
          </w:p>
        </w:tc>
      </w:tr>
      <w:tr w:rsidR="00A842A1" w:rsidRPr="008725F0" w14:paraId="20EF3DE2" w14:textId="77777777" w:rsidTr="005E0943">
        <w:tc>
          <w:tcPr>
            <w:tcW w:w="895" w:type="dxa"/>
          </w:tcPr>
          <w:p w14:paraId="1DC31C8C" w14:textId="77777777" w:rsidR="00A842A1" w:rsidRPr="008725F0" w:rsidRDefault="00A842A1">
            <w:pPr>
              <w:rPr>
                <w:rFonts w:ascii="Times" w:hAnsi="Times"/>
                <w:sz w:val="24"/>
                <w:szCs w:val="24"/>
              </w:rPr>
            </w:pPr>
            <w:r w:rsidRPr="008725F0">
              <w:rPr>
                <w:rFonts w:ascii="Times" w:hAnsi="Times"/>
                <w:sz w:val="24"/>
                <w:szCs w:val="24"/>
              </w:rPr>
              <w:t>14</w:t>
            </w:r>
          </w:p>
        </w:tc>
        <w:tc>
          <w:tcPr>
            <w:tcW w:w="3841" w:type="dxa"/>
          </w:tcPr>
          <w:p w14:paraId="612ADFBA" w14:textId="6ADE4377" w:rsidR="00A842A1" w:rsidRPr="008725F0" w:rsidRDefault="00A842A1">
            <w:pPr>
              <w:rPr>
                <w:rFonts w:ascii="Times" w:hAnsi="Times"/>
                <w:sz w:val="24"/>
                <w:szCs w:val="24"/>
              </w:rPr>
            </w:pPr>
            <w:r w:rsidRPr="008725F0">
              <w:rPr>
                <w:rFonts w:ascii="Times" w:hAnsi="Times"/>
                <w:sz w:val="24"/>
                <w:szCs w:val="24"/>
              </w:rPr>
              <w:t>Sociology/sociolinguistics of swearing</w:t>
            </w:r>
          </w:p>
        </w:tc>
        <w:tc>
          <w:tcPr>
            <w:tcW w:w="4529" w:type="dxa"/>
          </w:tcPr>
          <w:p w14:paraId="44D5DD9A" w14:textId="47CEC942" w:rsidR="00A842A1" w:rsidRPr="008725F0" w:rsidRDefault="00A842A1">
            <w:pPr>
              <w:rPr>
                <w:rFonts w:ascii="Times" w:hAnsi="Times"/>
                <w:sz w:val="24"/>
                <w:szCs w:val="24"/>
              </w:rPr>
            </w:pPr>
            <w:r w:rsidRPr="008725F0">
              <w:rPr>
                <w:rFonts w:ascii="Times" w:hAnsi="Times"/>
                <w:sz w:val="24"/>
                <w:szCs w:val="24"/>
              </w:rPr>
              <w:t>Cameron, “Call the fishwife”</w:t>
            </w:r>
          </w:p>
        </w:tc>
      </w:tr>
      <w:tr w:rsidR="00A842A1" w:rsidRPr="008725F0" w14:paraId="5E3D45F4" w14:textId="77777777" w:rsidTr="005E0943">
        <w:tc>
          <w:tcPr>
            <w:tcW w:w="895" w:type="dxa"/>
          </w:tcPr>
          <w:p w14:paraId="1525BB7B" w14:textId="77777777" w:rsidR="00A842A1" w:rsidRPr="008725F0" w:rsidRDefault="00A842A1">
            <w:pPr>
              <w:rPr>
                <w:rFonts w:ascii="Times" w:hAnsi="Times"/>
                <w:sz w:val="24"/>
                <w:szCs w:val="24"/>
              </w:rPr>
            </w:pPr>
            <w:r w:rsidRPr="008725F0">
              <w:rPr>
                <w:rFonts w:ascii="Times" w:hAnsi="Times"/>
                <w:sz w:val="24"/>
                <w:szCs w:val="24"/>
              </w:rPr>
              <w:t>15</w:t>
            </w:r>
          </w:p>
        </w:tc>
        <w:tc>
          <w:tcPr>
            <w:tcW w:w="3841" w:type="dxa"/>
          </w:tcPr>
          <w:p w14:paraId="63960FE2" w14:textId="5A8EE892" w:rsidR="00A842A1" w:rsidRPr="008725F0" w:rsidRDefault="00A842A1" w:rsidP="00C91F3D">
            <w:pPr>
              <w:rPr>
                <w:rFonts w:ascii="Times" w:hAnsi="Times"/>
                <w:sz w:val="24"/>
                <w:szCs w:val="24"/>
              </w:rPr>
            </w:pPr>
            <w:r w:rsidRPr="008725F0">
              <w:rPr>
                <w:rFonts w:ascii="Times" w:hAnsi="Times"/>
                <w:sz w:val="24"/>
                <w:szCs w:val="24"/>
              </w:rPr>
              <w:t>Cross-cultural approach</w:t>
            </w:r>
          </w:p>
        </w:tc>
        <w:tc>
          <w:tcPr>
            <w:tcW w:w="4529" w:type="dxa"/>
          </w:tcPr>
          <w:p w14:paraId="0EEC45C5" w14:textId="5F2FF6C0" w:rsidR="00A842A1" w:rsidRPr="008725F0" w:rsidRDefault="00A842A1">
            <w:pPr>
              <w:rPr>
                <w:rFonts w:ascii="Times" w:hAnsi="Times"/>
                <w:sz w:val="24"/>
                <w:szCs w:val="24"/>
              </w:rPr>
            </w:pPr>
            <w:r w:rsidRPr="008725F0">
              <w:rPr>
                <w:rFonts w:ascii="Times" w:hAnsi="Times"/>
                <w:sz w:val="24"/>
                <w:szCs w:val="24"/>
              </w:rPr>
              <w:t>Eggert, “Tabernacles, names, menses, animals, and mothers-in-law. Cross-cultural taboos”</w:t>
            </w:r>
          </w:p>
        </w:tc>
      </w:tr>
    </w:tbl>
    <w:p w14:paraId="6FB182E5" w14:textId="77777777" w:rsidR="00707CDB" w:rsidRPr="008725F0" w:rsidRDefault="00707CDB">
      <w:pPr>
        <w:rPr>
          <w:rFonts w:ascii="Times" w:hAnsi="Times"/>
          <w:sz w:val="24"/>
          <w:szCs w:val="24"/>
        </w:rPr>
      </w:pPr>
    </w:p>
    <w:p w14:paraId="4CA3ADEA" w14:textId="77777777" w:rsidR="000B117C" w:rsidRPr="008725F0" w:rsidRDefault="000B117C">
      <w:pPr>
        <w:rPr>
          <w:rFonts w:ascii="Times" w:hAnsi="Times"/>
          <w:sz w:val="24"/>
          <w:szCs w:val="24"/>
        </w:rPr>
      </w:pPr>
    </w:p>
    <w:p w14:paraId="68094C6F" w14:textId="77777777" w:rsidR="008725F0" w:rsidRDefault="008725F0" w:rsidP="000B117C">
      <w:pPr>
        <w:ind w:left="720" w:hanging="720"/>
        <w:rPr>
          <w:rFonts w:ascii="Times" w:hAnsi="Times"/>
          <w:b/>
          <w:sz w:val="24"/>
          <w:szCs w:val="24"/>
        </w:rPr>
      </w:pPr>
    </w:p>
    <w:p w14:paraId="47C6281F" w14:textId="77777777" w:rsidR="008725F0" w:rsidRDefault="008725F0" w:rsidP="000B117C">
      <w:pPr>
        <w:ind w:left="720" w:hanging="720"/>
        <w:rPr>
          <w:rFonts w:ascii="Times" w:hAnsi="Times"/>
          <w:b/>
          <w:sz w:val="24"/>
          <w:szCs w:val="24"/>
        </w:rPr>
      </w:pPr>
    </w:p>
    <w:p w14:paraId="17FE1963" w14:textId="77777777" w:rsidR="008725F0" w:rsidRDefault="008725F0" w:rsidP="000B117C">
      <w:pPr>
        <w:ind w:left="720" w:hanging="720"/>
        <w:rPr>
          <w:rFonts w:ascii="Times" w:hAnsi="Times"/>
          <w:b/>
          <w:sz w:val="24"/>
          <w:szCs w:val="24"/>
        </w:rPr>
      </w:pPr>
    </w:p>
    <w:p w14:paraId="0A20A291" w14:textId="77777777" w:rsidR="008725F0" w:rsidRDefault="008725F0" w:rsidP="000B117C">
      <w:pPr>
        <w:ind w:left="720" w:hanging="720"/>
        <w:rPr>
          <w:rFonts w:ascii="Times" w:hAnsi="Times"/>
          <w:b/>
          <w:sz w:val="24"/>
          <w:szCs w:val="24"/>
        </w:rPr>
      </w:pPr>
    </w:p>
    <w:p w14:paraId="21093F9D" w14:textId="77777777" w:rsidR="008725F0" w:rsidRDefault="008725F0" w:rsidP="000B117C">
      <w:pPr>
        <w:ind w:left="720" w:hanging="720"/>
        <w:rPr>
          <w:rFonts w:ascii="Times" w:hAnsi="Times"/>
          <w:b/>
          <w:sz w:val="24"/>
          <w:szCs w:val="24"/>
        </w:rPr>
      </w:pPr>
    </w:p>
    <w:p w14:paraId="770EBCE5" w14:textId="56DFF00F" w:rsidR="000B117C" w:rsidRPr="008725F0" w:rsidRDefault="008725F0" w:rsidP="000B117C">
      <w:pPr>
        <w:ind w:left="720" w:hanging="720"/>
        <w:rPr>
          <w:rFonts w:ascii="Times" w:hAnsi="Times"/>
          <w:b/>
          <w:sz w:val="24"/>
          <w:szCs w:val="24"/>
        </w:rPr>
      </w:pPr>
      <w:r>
        <w:rPr>
          <w:rFonts w:ascii="Times" w:hAnsi="Times"/>
          <w:b/>
          <w:sz w:val="24"/>
          <w:szCs w:val="24"/>
        </w:rPr>
        <w:t>Bibliography</w:t>
      </w:r>
    </w:p>
    <w:p w14:paraId="1515B5B3" w14:textId="7BDB4E94" w:rsidR="000B117C" w:rsidRPr="00A842A1" w:rsidRDefault="000B117C" w:rsidP="00CA6092">
      <w:pPr>
        <w:ind w:left="720" w:hanging="720"/>
        <w:contextualSpacing/>
        <w:rPr>
          <w:rFonts w:ascii="Times" w:hAnsi="Times"/>
          <w:sz w:val="22"/>
          <w:szCs w:val="22"/>
        </w:rPr>
      </w:pPr>
      <w:r w:rsidRPr="00A842A1">
        <w:rPr>
          <w:rFonts w:ascii="Times" w:hAnsi="Times"/>
          <w:sz w:val="22"/>
          <w:szCs w:val="22"/>
        </w:rPr>
        <w:t xml:space="preserve">Allan, Keith and Burridge, Kate. </w:t>
      </w:r>
      <w:r w:rsidR="00CA6092" w:rsidRPr="00A842A1">
        <w:rPr>
          <w:rFonts w:ascii="Times" w:hAnsi="Times"/>
          <w:sz w:val="22"/>
          <w:szCs w:val="22"/>
        </w:rPr>
        <w:t>(2006)</w:t>
      </w:r>
      <w:r w:rsidRPr="00A842A1">
        <w:rPr>
          <w:rFonts w:ascii="Times" w:hAnsi="Times"/>
          <w:sz w:val="22"/>
          <w:szCs w:val="22"/>
        </w:rPr>
        <w:t xml:space="preserve"> </w:t>
      </w:r>
      <w:r w:rsidRPr="00A842A1">
        <w:rPr>
          <w:rFonts w:ascii="Times" w:hAnsi="Times"/>
          <w:i/>
          <w:sz w:val="22"/>
          <w:szCs w:val="22"/>
        </w:rPr>
        <w:t>Forbidden Words: Taboo and the Censoring of Language</w:t>
      </w:r>
      <w:r w:rsidRPr="00A842A1">
        <w:rPr>
          <w:rFonts w:ascii="Times" w:hAnsi="Times"/>
          <w:sz w:val="22"/>
          <w:szCs w:val="22"/>
        </w:rPr>
        <w:t xml:space="preserve">. Cambridge, UK: Cambridge University Press. </w:t>
      </w:r>
    </w:p>
    <w:p w14:paraId="7656C32A" w14:textId="439DD783" w:rsidR="00892EC5" w:rsidRPr="00A842A1" w:rsidRDefault="00892EC5" w:rsidP="00CA6092">
      <w:pPr>
        <w:ind w:left="720" w:hanging="720"/>
        <w:contextualSpacing/>
        <w:rPr>
          <w:rFonts w:ascii="Times" w:hAnsi="Times"/>
          <w:sz w:val="22"/>
          <w:szCs w:val="22"/>
        </w:rPr>
      </w:pPr>
      <w:r w:rsidRPr="00A842A1">
        <w:rPr>
          <w:rFonts w:ascii="Times" w:hAnsi="Times"/>
          <w:sz w:val="22"/>
          <w:szCs w:val="22"/>
        </w:rPr>
        <w:t xml:space="preserve">Andersson, Lars and Peter Trudgill. (1990) </w:t>
      </w:r>
      <w:r w:rsidRPr="00A842A1">
        <w:rPr>
          <w:rFonts w:ascii="Times" w:hAnsi="Times"/>
          <w:i/>
          <w:sz w:val="22"/>
          <w:szCs w:val="22"/>
        </w:rPr>
        <w:t>Bad language.</w:t>
      </w:r>
      <w:r w:rsidRPr="00A842A1">
        <w:rPr>
          <w:rFonts w:ascii="Times" w:hAnsi="Times"/>
          <w:sz w:val="22"/>
          <w:szCs w:val="22"/>
        </w:rPr>
        <w:t xml:space="preserve"> Oxford: Basil Blackwell.</w:t>
      </w:r>
    </w:p>
    <w:p w14:paraId="48F74706" w14:textId="3E566201" w:rsidR="00361477" w:rsidRPr="00A842A1" w:rsidRDefault="00384B4C" w:rsidP="00CA6092">
      <w:pPr>
        <w:ind w:left="720" w:hanging="720"/>
        <w:contextualSpacing/>
        <w:rPr>
          <w:rFonts w:ascii="Times" w:hAnsi="Times"/>
          <w:sz w:val="22"/>
          <w:szCs w:val="22"/>
        </w:rPr>
      </w:pPr>
      <w:r w:rsidRPr="00A842A1">
        <w:rPr>
          <w:rFonts w:ascii="Times" w:hAnsi="Times"/>
          <w:sz w:val="22"/>
          <w:szCs w:val="22"/>
        </w:rPr>
        <w:t>Beers Fä</w:t>
      </w:r>
      <w:r w:rsidR="00361477" w:rsidRPr="00A842A1">
        <w:rPr>
          <w:rFonts w:ascii="Times" w:hAnsi="Times"/>
          <w:sz w:val="22"/>
          <w:szCs w:val="22"/>
        </w:rPr>
        <w:t xml:space="preserve">gersten, Kristy. (2012) </w:t>
      </w:r>
      <w:r w:rsidR="00361477" w:rsidRPr="00A842A1">
        <w:rPr>
          <w:rFonts w:ascii="Times" w:hAnsi="Times"/>
          <w:i/>
          <w:sz w:val="22"/>
          <w:szCs w:val="22"/>
        </w:rPr>
        <w:t xml:space="preserve">Who’s swearing now? The social aspects of conversational swearing. </w:t>
      </w:r>
      <w:r w:rsidR="00361477" w:rsidRPr="00A842A1">
        <w:rPr>
          <w:rFonts w:ascii="Times" w:hAnsi="Times"/>
          <w:sz w:val="22"/>
          <w:szCs w:val="22"/>
        </w:rPr>
        <w:t xml:space="preserve">Newcastle-upon-Tyne: Cambridge Scholars Publishing. </w:t>
      </w:r>
    </w:p>
    <w:p w14:paraId="37193F1D" w14:textId="0A39A9BD" w:rsidR="0032616F" w:rsidRPr="00A842A1" w:rsidRDefault="00CA6092" w:rsidP="00CA6092">
      <w:pPr>
        <w:ind w:left="720" w:hanging="720"/>
        <w:contextualSpacing/>
        <w:rPr>
          <w:rFonts w:ascii="Times" w:hAnsi="Times"/>
          <w:sz w:val="22"/>
          <w:szCs w:val="22"/>
        </w:rPr>
      </w:pPr>
      <w:r w:rsidRPr="00A842A1">
        <w:rPr>
          <w:rFonts w:ascii="Times" w:hAnsi="Times"/>
          <w:sz w:val="22"/>
          <w:szCs w:val="22"/>
        </w:rPr>
        <w:t>Burton, Strang. (2013)</w:t>
      </w:r>
      <w:r w:rsidR="0032616F" w:rsidRPr="00A842A1">
        <w:rPr>
          <w:rFonts w:ascii="Times" w:hAnsi="Times"/>
          <w:sz w:val="22"/>
          <w:szCs w:val="22"/>
        </w:rPr>
        <w:t xml:space="preserve"> “Abso-fuckin’-lutely: English expletive infixation.” </w:t>
      </w:r>
      <w:r w:rsidR="0032616F" w:rsidRPr="00A842A1">
        <w:rPr>
          <w:rFonts w:ascii="Times" w:hAnsi="Times"/>
          <w:i/>
          <w:sz w:val="22"/>
          <w:szCs w:val="22"/>
        </w:rPr>
        <w:t>Dexterous Tongue</w:t>
      </w:r>
      <w:r w:rsidR="0032616F" w:rsidRPr="00A842A1">
        <w:rPr>
          <w:rFonts w:ascii="Times" w:hAnsi="Times"/>
          <w:sz w:val="22"/>
          <w:szCs w:val="22"/>
        </w:rPr>
        <w:t>. http://dexteroustongue.com/861/</w:t>
      </w:r>
    </w:p>
    <w:p w14:paraId="78DC15D3" w14:textId="030F2FC6" w:rsidR="007E3645" w:rsidRPr="00A842A1" w:rsidRDefault="007E3645" w:rsidP="00CA6092">
      <w:pPr>
        <w:ind w:left="720" w:hanging="720"/>
        <w:contextualSpacing/>
        <w:rPr>
          <w:rFonts w:ascii="Times" w:hAnsi="Times"/>
          <w:sz w:val="22"/>
          <w:szCs w:val="22"/>
        </w:rPr>
      </w:pPr>
      <w:r w:rsidRPr="00A842A1">
        <w:rPr>
          <w:rFonts w:ascii="Times" w:hAnsi="Times"/>
          <w:sz w:val="22"/>
          <w:szCs w:val="22"/>
        </w:rPr>
        <w:t xml:space="preserve">Cameron, Deborah. </w:t>
      </w:r>
      <w:r w:rsidR="00CA6092" w:rsidRPr="00A842A1">
        <w:rPr>
          <w:rFonts w:ascii="Times" w:hAnsi="Times"/>
          <w:sz w:val="22"/>
          <w:szCs w:val="22"/>
        </w:rPr>
        <w:t>(2018)</w:t>
      </w:r>
      <w:r w:rsidRPr="00A842A1">
        <w:rPr>
          <w:rFonts w:ascii="Times" w:hAnsi="Times"/>
          <w:sz w:val="22"/>
          <w:szCs w:val="22"/>
        </w:rPr>
        <w:t xml:space="preserve"> </w:t>
      </w:r>
      <w:r w:rsidR="00074875" w:rsidRPr="00A842A1">
        <w:rPr>
          <w:rFonts w:ascii="Times" w:hAnsi="Times"/>
          <w:sz w:val="22"/>
          <w:szCs w:val="22"/>
        </w:rPr>
        <w:t>“</w:t>
      </w:r>
      <w:r w:rsidRPr="00A842A1">
        <w:rPr>
          <w:rFonts w:ascii="Times" w:hAnsi="Times"/>
          <w:sz w:val="22"/>
          <w:szCs w:val="22"/>
        </w:rPr>
        <w:t>Call the fishwife: thoughts on sex, class and swearing.</w:t>
      </w:r>
      <w:r w:rsidR="00074875" w:rsidRPr="00A842A1">
        <w:rPr>
          <w:rFonts w:ascii="Times" w:hAnsi="Times"/>
          <w:sz w:val="22"/>
          <w:szCs w:val="22"/>
        </w:rPr>
        <w:t>”</w:t>
      </w:r>
      <w:r w:rsidRPr="00A842A1">
        <w:rPr>
          <w:rFonts w:ascii="Times" w:hAnsi="Times"/>
          <w:sz w:val="22"/>
          <w:szCs w:val="22"/>
        </w:rPr>
        <w:t xml:space="preserve"> </w:t>
      </w:r>
      <w:r w:rsidRPr="00A842A1">
        <w:rPr>
          <w:rFonts w:ascii="Times" w:hAnsi="Times"/>
          <w:i/>
          <w:sz w:val="22"/>
          <w:szCs w:val="22"/>
        </w:rPr>
        <w:t>Language: A Feminist Guide</w:t>
      </w:r>
      <w:r w:rsidRPr="00A842A1">
        <w:rPr>
          <w:rFonts w:ascii="Times" w:hAnsi="Times"/>
          <w:sz w:val="22"/>
          <w:szCs w:val="22"/>
        </w:rPr>
        <w:t>. https://debuk.wordpress.com/2018/01/27/call-the-fishwife-thoughts-on-sex-class-and-swearing/</w:t>
      </w:r>
    </w:p>
    <w:p w14:paraId="18D46E8D" w14:textId="2E7A7049" w:rsidR="009931BC" w:rsidRPr="00A842A1" w:rsidRDefault="009931BC" w:rsidP="00CA6092">
      <w:pPr>
        <w:ind w:left="720" w:hanging="720"/>
        <w:contextualSpacing/>
        <w:rPr>
          <w:rFonts w:ascii="Times" w:hAnsi="Times"/>
          <w:sz w:val="22"/>
          <w:szCs w:val="22"/>
        </w:rPr>
      </w:pPr>
      <w:r w:rsidRPr="00A842A1">
        <w:rPr>
          <w:rFonts w:ascii="Times" w:hAnsi="Times"/>
          <w:sz w:val="22"/>
          <w:szCs w:val="22"/>
        </w:rPr>
        <w:t xml:space="preserve">Coates, Ta-Nehisi. </w:t>
      </w:r>
      <w:r w:rsidR="00CA6092" w:rsidRPr="00A842A1">
        <w:rPr>
          <w:rFonts w:ascii="Times" w:hAnsi="Times"/>
          <w:sz w:val="22"/>
          <w:szCs w:val="22"/>
        </w:rPr>
        <w:t>(2014)</w:t>
      </w:r>
      <w:r w:rsidRPr="00A842A1">
        <w:rPr>
          <w:rFonts w:ascii="Times" w:hAnsi="Times"/>
          <w:sz w:val="22"/>
          <w:szCs w:val="22"/>
        </w:rPr>
        <w:t xml:space="preserve"> </w:t>
      </w:r>
      <w:r w:rsidR="00A842A1" w:rsidRPr="00A842A1">
        <w:rPr>
          <w:rFonts w:ascii="Times" w:hAnsi="Times"/>
          <w:sz w:val="22"/>
          <w:szCs w:val="22"/>
        </w:rPr>
        <w:t>“</w:t>
      </w:r>
      <w:r w:rsidRPr="00A842A1">
        <w:rPr>
          <w:rFonts w:ascii="Times" w:hAnsi="Times"/>
          <w:sz w:val="22"/>
          <w:szCs w:val="22"/>
        </w:rPr>
        <w:t>Pol</w:t>
      </w:r>
      <w:r w:rsidR="00A842A1" w:rsidRPr="00A842A1">
        <w:rPr>
          <w:rFonts w:ascii="Times" w:hAnsi="Times"/>
          <w:sz w:val="22"/>
          <w:szCs w:val="22"/>
        </w:rPr>
        <w:t>itics and the African-American human l</w:t>
      </w:r>
      <w:r w:rsidRPr="00A842A1">
        <w:rPr>
          <w:rFonts w:ascii="Times" w:hAnsi="Times"/>
          <w:sz w:val="22"/>
          <w:szCs w:val="22"/>
        </w:rPr>
        <w:t>anguage.</w:t>
      </w:r>
      <w:r w:rsidR="00A842A1" w:rsidRPr="00A842A1">
        <w:rPr>
          <w:rFonts w:ascii="Times" w:hAnsi="Times"/>
          <w:sz w:val="22"/>
          <w:szCs w:val="22"/>
        </w:rPr>
        <w:t>”</w:t>
      </w:r>
      <w:r w:rsidRPr="00A842A1">
        <w:rPr>
          <w:rFonts w:ascii="Times" w:hAnsi="Times"/>
          <w:sz w:val="22"/>
          <w:szCs w:val="22"/>
        </w:rPr>
        <w:t xml:space="preserve"> </w:t>
      </w:r>
      <w:r w:rsidRPr="00A842A1">
        <w:rPr>
          <w:rFonts w:ascii="Times" w:hAnsi="Times"/>
          <w:i/>
          <w:sz w:val="22"/>
          <w:szCs w:val="22"/>
        </w:rPr>
        <w:t xml:space="preserve">The Atlantic. </w:t>
      </w:r>
      <w:r w:rsidRPr="00A842A1">
        <w:rPr>
          <w:rFonts w:ascii="Times" w:hAnsi="Times"/>
          <w:sz w:val="22"/>
          <w:szCs w:val="22"/>
        </w:rPr>
        <w:t xml:space="preserve">March 5, 2014. </w:t>
      </w:r>
      <w:hyperlink r:id="rId4" w:history="1">
        <w:r w:rsidR="00074875" w:rsidRPr="00A842A1">
          <w:rPr>
            <w:rStyle w:val="Hyperlink"/>
            <w:rFonts w:ascii="Times" w:hAnsi="Times"/>
            <w:sz w:val="22"/>
            <w:szCs w:val="22"/>
          </w:rPr>
          <w:t>https://www.theatlantic.com/entertainment/archive/2014/03/politics-and-the-african-american-human-language/284228/</w:t>
        </w:r>
      </w:hyperlink>
      <w:r w:rsidR="00074875" w:rsidRPr="00A842A1">
        <w:rPr>
          <w:rFonts w:ascii="Times" w:hAnsi="Times"/>
          <w:sz w:val="22"/>
          <w:szCs w:val="22"/>
        </w:rPr>
        <w:t xml:space="preserve"> </w:t>
      </w:r>
    </w:p>
    <w:p w14:paraId="28A1E261" w14:textId="43EAEC24" w:rsidR="009931BC" w:rsidRPr="00A842A1" w:rsidRDefault="00382BF3" w:rsidP="00CA6092">
      <w:pPr>
        <w:ind w:left="720" w:hanging="720"/>
        <w:contextualSpacing/>
        <w:rPr>
          <w:rFonts w:ascii="Times" w:hAnsi="Times"/>
          <w:sz w:val="22"/>
          <w:szCs w:val="22"/>
        </w:rPr>
      </w:pPr>
      <w:r w:rsidRPr="00A842A1">
        <w:rPr>
          <w:rFonts w:ascii="Times" w:hAnsi="Times"/>
          <w:sz w:val="22"/>
          <w:szCs w:val="22"/>
        </w:rPr>
        <w:t xml:space="preserve">Eggert, Randall. (2011) </w:t>
      </w:r>
      <w:r w:rsidRPr="00A842A1">
        <w:rPr>
          <w:rFonts w:ascii="Times" w:hAnsi="Times"/>
          <w:i/>
          <w:sz w:val="22"/>
          <w:szCs w:val="22"/>
        </w:rPr>
        <w:t>This book is taboo: An introduction to linguistics through swearing</w:t>
      </w:r>
      <w:r w:rsidRPr="00A842A1">
        <w:rPr>
          <w:rFonts w:ascii="Times" w:hAnsi="Times"/>
          <w:sz w:val="22"/>
          <w:szCs w:val="22"/>
        </w:rPr>
        <w:t>. Kendall Hunt.</w:t>
      </w:r>
    </w:p>
    <w:p w14:paraId="2D17CFB4" w14:textId="77777777" w:rsidR="00384B4C" w:rsidRPr="00A842A1" w:rsidRDefault="00384B4C" w:rsidP="00CA6092">
      <w:pPr>
        <w:ind w:left="720" w:hanging="720"/>
        <w:contextualSpacing/>
        <w:rPr>
          <w:rFonts w:ascii="Times" w:hAnsi="Times"/>
          <w:sz w:val="22"/>
          <w:szCs w:val="22"/>
        </w:rPr>
      </w:pPr>
      <w:r w:rsidRPr="00A842A1">
        <w:rPr>
          <w:rFonts w:ascii="Times" w:hAnsi="Times"/>
          <w:sz w:val="22"/>
          <w:szCs w:val="22"/>
        </w:rPr>
        <w:t>Jay, Kristin L. and Timothy Jay. (2013) “A child's garden of curses: A gender, historical, and age-related evaluation of the taboo lexicon.”</w:t>
      </w:r>
      <w:r w:rsidRPr="00A842A1">
        <w:rPr>
          <w:rFonts w:ascii="Times" w:hAnsi="Times"/>
          <w:i/>
          <w:sz w:val="22"/>
          <w:szCs w:val="22"/>
        </w:rPr>
        <w:t xml:space="preserve"> American Journal of Psychology</w:t>
      </w:r>
      <w:r w:rsidRPr="00A842A1">
        <w:rPr>
          <w:rFonts w:ascii="Times" w:hAnsi="Times"/>
          <w:sz w:val="22"/>
          <w:szCs w:val="22"/>
        </w:rPr>
        <w:t>, 126.4: 459-475.</w:t>
      </w:r>
    </w:p>
    <w:p w14:paraId="4A5ED88B" w14:textId="379EE428" w:rsidR="00384B4C" w:rsidRPr="00A842A1" w:rsidRDefault="00384B4C" w:rsidP="00CA6092">
      <w:pPr>
        <w:ind w:left="720" w:hanging="720"/>
        <w:contextualSpacing/>
        <w:rPr>
          <w:rFonts w:ascii="Times" w:hAnsi="Times"/>
          <w:sz w:val="22"/>
          <w:szCs w:val="22"/>
        </w:rPr>
      </w:pPr>
      <w:r w:rsidRPr="00A842A1">
        <w:rPr>
          <w:rFonts w:ascii="Times" w:hAnsi="Times"/>
          <w:sz w:val="22"/>
          <w:szCs w:val="22"/>
        </w:rPr>
        <w:t xml:space="preserve">Jay, Timothy. </w:t>
      </w:r>
      <w:r w:rsidR="00CA6092" w:rsidRPr="00A842A1">
        <w:rPr>
          <w:rFonts w:ascii="Times" w:hAnsi="Times"/>
          <w:sz w:val="22"/>
          <w:szCs w:val="22"/>
        </w:rPr>
        <w:t>(2009)</w:t>
      </w:r>
      <w:r w:rsidRPr="00A842A1">
        <w:rPr>
          <w:rFonts w:ascii="Times" w:hAnsi="Times"/>
          <w:sz w:val="22"/>
          <w:szCs w:val="22"/>
        </w:rPr>
        <w:t xml:space="preserve"> “Do offensive words harm people?” </w:t>
      </w:r>
      <w:r w:rsidRPr="00A842A1">
        <w:rPr>
          <w:rStyle w:val="Emphasis"/>
          <w:rFonts w:ascii="Times" w:hAnsi="Times"/>
          <w:sz w:val="22"/>
          <w:szCs w:val="22"/>
        </w:rPr>
        <w:t>Psychology, Public Policy, and Law</w:t>
      </w:r>
      <w:r w:rsidRPr="00A842A1">
        <w:rPr>
          <w:rFonts w:ascii="Times" w:hAnsi="Times"/>
          <w:sz w:val="22"/>
          <w:szCs w:val="22"/>
        </w:rPr>
        <w:t xml:space="preserve">, </w:t>
      </w:r>
      <w:r w:rsidRPr="00A842A1">
        <w:rPr>
          <w:rStyle w:val="Emphasis"/>
          <w:rFonts w:ascii="Times" w:hAnsi="Times"/>
          <w:sz w:val="22"/>
          <w:szCs w:val="22"/>
        </w:rPr>
        <w:t>15</w:t>
      </w:r>
      <w:r w:rsidRPr="00A842A1">
        <w:rPr>
          <w:rFonts w:ascii="Times" w:hAnsi="Times"/>
          <w:sz w:val="22"/>
          <w:szCs w:val="22"/>
        </w:rPr>
        <w:t>: 81-101.</w:t>
      </w:r>
    </w:p>
    <w:p w14:paraId="33A62D9B" w14:textId="4E2BF886" w:rsidR="00384B4C" w:rsidRPr="00A842A1" w:rsidRDefault="00CA6092" w:rsidP="00CA6092">
      <w:pPr>
        <w:ind w:left="720" w:hanging="720"/>
        <w:contextualSpacing/>
        <w:rPr>
          <w:rFonts w:ascii="Times" w:hAnsi="Times"/>
          <w:sz w:val="22"/>
          <w:szCs w:val="22"/>
        </w:rPr>
      </w:pPr>
      <w:r w:rsidRPr="00A842A1">
        <w:rPr>
          <w:rFonts w:ascii="Times" w:hAnsi="Times"/>
          <w:sz w:val="22"/>
          <w:szCs w:val="22"/>
        </w:rPr>
        <w:t>Jay, Timothy. (2009)</w:t>
      </w:r>
      <w:r w:rsidR="00384B4C" w:rsidRPr="00A842A1">
        <w:rPr>
          <w:rFonts w:ascii="Times" w:hAnsi="Times"/>
          <w:sz w:val="22"/>
          <w:szCs w:val="22"/>
        </w:rPr>
        <w:t xml:space="preserve"> “The utility and ubiquity of taboo words.” </w:t>
      </w:r>
      <w:r w:rsidR="00384B4C" w:rsidRPr="00A842A1">
        <w:rPr>
          <w:rFonts w:ascii="Times" w:hAnsi="Times"/>
          <w:i/>
          <w:sz w:val="22"/>
          <w:szCs w:val="22"/>
        </w:rPr>
        <w:t>Perspectives on Psychological Science</w:t>
      </w:r>
      <w:r w:rsidR="00384B4C" w:rsidRPr="00A842A1">
        <w:rPr>
          <w:rFonts w:ascii="Times" w:hAnsi="Times"/>
          <w:sz w:val="22"/>
          <w:szCs w:val="22"/>
        </w:rPr>
        <w:t>, 4: 153-161.</w:t>
      </w:r>
    </w:p>
    <w:p w14:paraId="3E53DB13" w14:textId="23084845" w:rsidR="000B117C" w:rsidRPr="00A842A1" w:rsidRDefault="0032616F" w:rsidP="00CA6092">
      <w:pPr>
        <w:ind w:left="720" w:hanging="720"/>
        <w:contextualSpacing/>
        <w:rPr>
          <w:rFonts w:ascii="Times" w:hAnsi="Times"/>
          <w:sz w:val="22"/>
          <w:szCs w:val="22"/>
        </w:rPr>
      </w:pPr>
      <w:r w:rsidRPr="00A842A1">
        <w:rPr>
          <w:rFonts w:ascii="Times" w:hAnsi="Times"/>
          <w:sz w:val="22"/>
          <w:szCs w:val="22"/>
        </w:rPr>
        <w:t xml:space="preserve">Jones, Taylor. (2017) “Linguists have been discussing ‘shit gibbon.’ I argue it’s not entirely about gibbons.” </w:t>
      </w:r>
      <w:r w:rsidRPr="00A842A1">
        <w:rPr>
          <w:rFonts w:ascii="Times" w:hAnsi="Times"/>
          <w:i/>
          <w:sz w:val="22"/>
          <w:szCs w:val="22"/>
        </w:rPr>
        <w:t>Language Jones</w:t>
      </w:r>
      <w:r w:rsidRPr="00A842A1">
        <w:rPr>
          <w:rFonts w:ascii="Times" w:hAnsi="Times"/>
          <w:sz w:val="22"/>
          <w:szCs w:val="22"/>
        </w:rPr>
        <w:t xml:space="preserve">. </w:t>
      </w:r>
      <w:hyperlink r:id="rId5" w:history="1">
        <w:r w:rsidRPr="00A842A1">
          <w:rPr>
            <w:rStyle w:val="Hyperlink"/>
            <w:rFonts w:ascii="Times" w:hAnsi="Times"/>
            <w:sz w:val="22"/>
            <w:szCs w:val="22"/>
          </w:rPr>
          <w:t>http://www.languagejones.com/blog-1/2017/2/9/linguists-have-been-discussing-shit-gibbon-i-argue-its-not-entirely-about-gibbons</w:t>
        </w:r>
      </w:hyperlink>
      <w:r w:rsidRPr="00A842A1">
        <w:rPr>
          <w:rFonts w:ascii="Times" w:hAnsi="Times"/>
          <w:sz w:val="22"/>
          <w:szCs w:val="22"/>
        </w:rPr>
        <w:t xml:space="preserve"> </w:t>
      </w:r>
    </w:p>
    <w:p w14:paraId="18F75439" w14:textId="50D22D82" w:rsidR="00182109" w:rsidRPr="00A842A1" w:rsidRDefault="00182109" w:rsidP="00CA6092">
      <w:pPr>
        <w:ind w:left="720" w:hanging="720"/>
        <w:contextualSpacing/>
        <w:rPr>
          <w:rFonts w:ascii="Times" w:hAnsi="Times"/>
          <w:sz w:val="22"/>
          <w:szCs w:val="22"/>
        </w:rPr>
      </w:pPr>
      <w:r w:rsidRPr="00A842A1">
        <w:rPr>
          <w:rFonts w:ascii="Times" w:hAnsi="Times"/>
          <w:sz w:val="22"/>
          <w:szCs w:val="22"/>
        </w:rPr>
        <w:t xml:space="preserve">Ljung, Magnus. (2011) </w:t>
      </w:r>
      <w:r w:rsidRPr="00A842A1">
        <w:rPr>
          <w:rFonts w:ascii="Times" w:hAnsi="Times"/>
          <w:i/>
          <w:sz w:val="22"/>
          <w:szCs w:val="22"/>
        </w:rPr>
        <w:t xml:space="preserve">Swearing: A cross-cultural linguistic study. </w:t>
      </w:r>
      <w:r w:rsidRPr="00A842A1">
        <w:rPr>
          <w:rFonts w:ascii="Times" w:hAnsi="Times"/>
          <w:sz w:val="22"/>
          <w:szCs w:val="22"/>
        </w:rPr>
        <w:t>Palgrave Macmillan.</w:t>
      </w:r>
    </w:p>
    <w:p w14:paraId="22B0798F" w14:textId="4BA438C7" w:rsidR="00CA6092" w:rsidRPr="00A842A1" w:rsidRDefault="00CA6092" w:rsidP="00CA6092">
      <w:pPr>
        <w:ind w:left="720" w:hanging="720"/>
        <w:contextualSpacing/>
        <w:rPr>
          <w:rFonts w:ascii="Times" w:hAnsi="Times"/>
          <w:sz w:val="22"/>
          <w:szCs w:val="22"/>
        </w:rPr>
      </w:pPr>
      <w:r w:rsidRPr="00A842A1">
        <w:rPr>
          <w:rFonts w:ascii="Times" w:hAnsi="Times"/>
          <w:sz w:val="22"/>
          <w:szCs w:val="22"/>
        </w:rPr>
        <w:t>McCulloch, Gretchen. “The syntax of ‘fuck.’”</w:t>
      </w:r>
      <w:r w:rsidR="00E321B2" w:rsidRPr="00A842A1">
        <w:rPr>
          <w:rFonts w:ascii="Times" w:hAnsi="Times"/>
          <w:sz w:val="22"/>
          <w:szCs w:val="22"/>
        </w:rPr>
        <w:t xml:space="preserve"> </w:t>
      </w:r>
      <w:r w:rsidR="00E321B2" w:rsidRPr="00A842A1">
        <w:rPr>
          <w:rFonts w:ascii="Times" w:hAnsi="Times"/>
          <w:i/>
          <w:sz w:val="22"/>
          <w:szCs w:val="22"/>
        </w:rPr>
        <w:t>The Toast.</w:t>
      </w:r>
      <w:r w:rsidR="00E321B2" w:rsidRPr="00A842A1">
        <w:rPr>
          <w:rFonts w:ascii="Times" w:hAnsi="Times"/>
          <w:sz w:val="22"/>
          <w:szCs w:val="22"/>
        </w:rPr>
        <w:t xml:space="preserve"> Archived at: </w:t>
      </w:r>
      <w:r w:rsidR="00C74D21" w:rsidRPr="00A842A1">
        <w:rPr>
          <w:rFonts w:ascii="Times" w:hAnsi="Times"/>
          <w:sz w:val="22"/>
          <w:szCs w:val="22"/>
        </w:rPr>
        <w:t xml:space="preserve">https://drive.google.com/open?id=0B0tzldu_jPd2WFMzeXJjUGwtcmZoMXI0Z0xQZzYydHJ1TXQw </w:t>
      </w:r>
    </w:p>
    <w:p w14:paraId="06BD1EC0" w14:textId="4BE5E0E7" w:rsidR="00384B4C" w:rsidRPr="00A842A1" w:rsidRDefault="00384B4C" w:rsidP="00CA6092">
      <w:pPr>
        <w:ind w:left="720" w:hanging="720"/>
        <w:contextualSpacing/>
        <w:rPr>
          <w:rFonts w:ascii="Times" w:hAnsi="Times"/>
          <w:sz w:val="22"/>
          <w:szCs w:val="22"/>
        </w:rPr>
      </w:pPr>
      <w:r w:rsidRPr="00A842A1">
        <w:rPr>
          <w:rFonts w:ascii="Times" w:hAnsi="Times"/>
          <w:sz w:val="22"/>
          <w:szCs w:val="22"/>
        </w:rPr>
        <w:t xml:space="preserve">Mohr, Melissa. </w:t>
      </w:r>
      <w:r w:rsidR="00CA6092" w:rsidRPr="00A842A1">
        <w:rPr>
          <w:rFonts w:ascii="Times" w:hAnsi="Times"/>
          <w:sz w:val="22"/>
          <w:szCs w:val="22"/>
        </w:rPr>
        <w:t>(2013)</w:t>
      </w:r>
      <w:r w:rsidRPr="00A842A1">
        <w:rPr>
          <w:rFonts w:ascii="Times" w:hAnsi="Times"/>
          <w:sz w:val="22"/>
          <w:szCs w:val="22"/>
        </w:rPr>
        <w:t xml:space="preserve"> </w:t>
      </w:r>
      <w:r w:rsidR="00C74D21" w:rsidRPr="00A842A1">
        <w:rPr>
          <w:rFonts w:ascii="Times" w:hAnsi="Times"/>
          <w:sz w:val="22"/>
          <w:szCs w:val="22"/>
        </w:rPr>
        <w:t>“</w:t>
      </w:r>
      <w:r w:rsidRPr="00A842A1">
        <w:rPr>
          <w:rFonts w:ascii="Times" w:hAnsi="Times"/>
          <w:sz w:val="22"/>
          <w:szCs w:val="22"/>
        </w:rPr>
        <w:t>The modern history of swearing: Where all the dirtiest words come from.</w:t>
      </w:r>
      <w:r w:rsidR="00C74D21" w:rsidRPr="00A842A1">
        <w:rPr>
          <w:rFonts w:ascii="Times" w:hAnsi="Times"/>
          <w:sz w:val="22"/>
          <w:szCs w:val="22"/>
        </w:rPr>
        <w:t>”</w:t>
      </w:r>
      <w:r w:rsidRPr="00A842A1">
        <w:rPr>
          <w:rFonts w:ascii="Times" w:hAnsi="Times"/>
          <w:sz w:val="22"/>
          <w:szCs w:val="22"/>
        </w:rPr>
        <w:t xml:space="preserve"> </w:t>
      </w:r>
      <w:r w:rsidRPr="00A842A1">
        <w:rPr>
          <w:rFonts w:ascii="Times" w:hAnsi="Times"/>
          <w:i/>
          <w:sz w:val="22"/>
          <w:szCs w:val="22"/>
        </w:rPr>
        <w:t>Salon.com</w:t>
      </w:r>
      <w:r w:rsidR="00C74D21" w:rsidRPr="00A842A1">
        <w:rPr>
          <w:rFonts w:ascii="Times" w:hAnsi="Times"/>
          <w:i/>
          <w:sz w:val="22"/>
          <w:szCs w:val="22"/>
        </w:rPr>
        <w:t xml:space="preserve"> </w:t>
      </w:r>
      <w:r w:rsidR="00C74D21" w:rsidRPr="00A842A1">
        <w:rPr>
          <w:rFonts w:ascii="Times" w:hAnsi="Times"/>
          <w:sz w:val="22"/>
          <w:szCs w:val="22"/>
        </w:rPr>
        <w:t>https://www.salon.com/2013/05/11/the_modern_history_of_swearing_where_all_the_dirtiest_words_come_from/</w:t>
      </w:r>
    </w:p>
    <w:p w14:paraId="565CBA4C" w14:textId="572196DA" w:rsidR="00DE7BF6" w:rsidRPr="00A842A1" w:rsidRDefault="00DE7BF6" w:rsidP="00CA6092">
      <w:pPr>
        <w:ind w:left="720" w:right="-126" w:hanging="720"/>
        <w:contextualSpacing/>
        <w:rPr>
          <w:rFonts w:ascii="Times" w:hAnsi="Times"/>
          <w:sz w:val="22"/>
          <w:szCs w:val="22"/>
        </w:rPr>
      </w:pPr>
      <w:r w:rsidRPr="00A842A1">
        <w:rPr>
          <w:rFonts w:ascii="Times" w:hAnsi="Times"/>
          <w:sz w:val="22"/>
          <w:szCs w:val="22"/>
        </w:rPr>
        <w:t xml:space="preserve">Neima, Luke. </w:t>
      </w:r>
      <w:r w:rsidR="00CA6092" w:rsidRPr="00A842A1">
        <w:rPr>
          <w:rFonts w:ascii="Times" w:hAnsi="Times"/>
          <w:sz w:val="22"/>
          <w:szCs w:val="22"/>
        </w:rPr>
        <w:t>(2013)</w:t>
      </w:r>
      <w:r w:rsidR="002E6EF4" w:rsidRPr="00A842A1">
        <w:rPr>
          <w:rFonts w:ascii="Times" w:hAnsi="Times"/>
          <w:sz w:val="22"/>
          <w:szCs w:val="22"/>
        </w:rPr>
        <w:t xml:space="preserve"> </w:t>
      </w:r>
      <w:r w:rsidR="00A842A1" w:rsidRPr="00A842A1">
        <w:rPr>
          <w:rFonts w:ascii="Times" w:hAnsi="Times"/>
          <w:sz w:val="22"/>
          <w:szCs w:val="22"/>
        </w:rPr>
        <w:t>“</w:t>
      </w:r>
      <w:r w:rsidR="002E6EF4" w:rsidRPr="00A842A1">
        <w:rPr>
          <w:rFonts w:ascii="Times" w:hAnsi="Times"/>
          <w:sz w:val="22"/>
          <w:szCs w:val="22"/>
        </w:rPr>
        <w:t>Why we started swearing.</w:t>
      </w:r>
      <w:r w:rsidR="00A842A1" w:rsidRPr="00A842A1">
        <w:rPr>
          <w:rFonts w:ascii="Times" w:hAnsi="Times"/>
          <w:sz w:val="22"/>
          <w:szCs w:val="22"/>
        </w:rPr>
        <w:t>”</w:t>
      </w:r>
      <w:r w:rsidRPr="00A842A1">
        <w:rPr>
          <w:rFonts w:ascii="Times" w:hAnsi="Times"/>
          <w:sz w:val="22"/>
          <w:szCs w:val="22"/>
        </w:rPr>
        <w:t xml:space="preserve"> </w:t>
      </w:r>
      <w:r w:rsidRPr="00A842A1">
        <w:rPr>
          <w:rFonts w:ascii="Times" w:hAnsi="Times"/>
          <w:i/>
          <w:sz w:val="22"/>
          <w:szCs w:val="22"/>
        </w:rPr>
        <w:t>Prospect</w:t>
      </w:r>
      <w:r w:rsidRPr="00A842A1">
        <w:rPr>
          <w:rFonts w:ascii="Times" w:hAnsi="Times"/>
          <w:sz w:val="22"/>
          <w:szCs w:val="22"/>
        </w:rPr>
        <w:t xml:space="preserve">. May 28, 2013. </w:t>
      </w:r>
      <w:hyperlink r:id="rId6" w:history="1">
        <w:r w:rsidRPr="00A842A1">
          <w:rPr>
            <w:rStyle w:val="Hyperlink"/>
            <w:rFonts w:ascii="Times" w:hAnsi="Times"/>
            <w:sz w:val="22"/>
            <w:szCs w:val="22"/>
          </w:rPr>
          <w:t>http://www.prospectmagazine.co.uk/arts-and-books/review-holy-shit-history-swearing-melissa-mohr</w:t>
        </w:r>
      </w:hyperlink>
      <w:r w:rsidRPr="00A842A1">
        <w:rPr>
          <w:rFonts w:ascii="Times" w:hAnsi="Times"/>
          <w:sz w:val="22"/>
          <w:szCs w:val="22"/>
        </w:rPr>
        <w:t xml:space="preserve"> </w:t>
      </w:r>
    </w:p>
    <w:p w14:paraId="0DF859EC" w14:textId="0421A538" w:rsidR="00720BF3" w:rsidRPr="00A842A1" w:rsidRDefault="00720BF3" w:rsidP="00CA6092">
      <w:pPr>
        <w:ind w:left="720" w:hanging="720"/>
        <w:contextualSpacing/>
        <w:rPr>
          <w:rFonts w:ascii="Times" w:hAnsi="Times"/>
          <w:sz w:val="22"/>
          <w:szCs w:val="22"/>
        </w:rPr>
      </w:pPr>
      <w:r w:rsidRPr="00A842A1">
        <w:rPr>
          <w:rFonts w:ascii="Times" w:hAnsi="Times"/>
          <w:sz w:val="22"/>
          <w:szCs w:val="22"/>
        </w:rPr>
        <w:t xml:space="preserve">Sheidlower, Jesse. </w:t>
      </w:r>
      <w:r w:rsidR="00CA6092" w:rsidRPr="00A842A1">
        <w:rPr>
          <w:rFonts w:ascii="Times" w:hAnsi="Times"/>
          <w:sz w:val="22"/>
          <w:szCs w:val="22"/>
        </w:rPr>
        <w:t>(2014)</w:t>
      </w:r>
      <w:r w:rsidRPr="00A842A1">
        <w:rPr>
          <w:rFonts w:ascii="Times" w:hAnsi="Times"/>
          <w:sz w:val="22"/>
          <w:szCs w:val="22"/>
        </w:rPr>
        <w:t xml:space="preserve"> </w:t>
      </w:r>
      <w:r w:rsidR="00A842A1" w:rsidRPr="00A842A1">
        <w:rPr>
          <w:rFonts w:ascii="Times" w:hAnsi="Times"/>
          <w:sz w:val="22"/>
          <w:szCs w:val="22"/>
        </w:rPr>
        <w:t>“</w:t>
      </w:r>
      <w:r w:rsidRPr="00A842A1">
        <w:rPr>
          <w:rFonts w:ascii="Times" w:hAnsi="Times"/>
          <w:sz w:val="22"/>
          <w:szCs w:val="22"/>
        </w:rPr>
        <w:t>The case for profanity in print.</w:t>
      </w:r>
      <w:r w:rsidR="00A842A1" w:rsidRPr="00A842A1">
        <w:rPr>
          <w:rFonts w:ascii="Times" w:hAnsi="Times"/>
          <w:sz w:val="22"/>
          <w:szCs w:val="22"/>
        </w:rPr>
        <w:t>”</w:t>
      </w:r>
      <w:r w:rsidRPr="00A842A1">
        <w:rPr>
          <w:rFonts w:ascii="Times" w:hAnsi="Times"/>
          <w:sz w:val="22"/>
          <w:szCs w:val="22"/>
        </w:rPr>
        <w:t xml:space="preserve"> </w:t>
      </w:r>
      <w:r w:rsidRPr="00A842A1">
        <w:rPr>
          <w:rFonts w:ascii="Times" w:hAnsi="Times"/>
          <w:i/>
          <w:sz w:val="22"/>
          <w:szCs w:val="22"/>
        </w:rPr>
        <w:t xml:space="preserve">The New York Times. </w:t>
      </w:r>
      <w:r w:rsidRPr="00A842A1">
        <w:rPr>
          <w:rFonts w:ascii="Times" w:hAnsi="Times"/>
          <w:sz w:val="22"/>
          <w:szCs w:val="22"/>
        </w:rPr>
        <w:t xml:space="preserve">March 30, 2014, p. A21. </w:t>
      </w:r>
      <w:r w:rsidR="00BA4363" w:rsidRPr="00A842A1">
        <w:rPr>
          <w:rFonts w:ascii="Times" w:hAnsi="Times"/>
          <w:sz w:val="22"/>
          <w:szCs w:val="22"/>
        </w:rPr>
        <w:t>https://www.nytimes.com/2014/03/31/opinion/the-case-for-profanity-in-print.html</w:t>
      </w:r>
    </w:p>
    <w:p w14:paraId="371E509C" w14:textId="77777777" w:rsidR="00384B4C" w:rsidRPr="00A842A1" w:rsidRDefault="00384B4C" w:rsidP="00CA6092">
      <w:pPr>
        <w:ind w:left="720" w:hanging="720"/>
        <w:contextualSpacing/>
        <w:rPr>
          <w:rFonts w:ascii="Times" w:hAnsi="Times"/>
          <w:sz w:val="22"/>
          <w:szCs w:val="22"/>
        </w:rPr>
      </w:pPr>
      <w:r w:rsidRPr="00A842A1">
        <w:rPr>
          <w:rFonts w:ascii="Times" w:hAnsi="Times"/>
          <w:sz w:val="22"/>
          <w:szCs w:val="22"/>
        </w:rPr>
        <w:t xml:space="preserve">Stamper, Kory. (2018) “Down the ‘shithole’: Why lexicographers need your profanity.” </w:t>
      </w:r>
      <w:r w:rsidRPr="00A842A1">
        <w:rPr>
          <w:rFonts w:ascii="Times" w:hAnsi="Times"/>
          <w:i/>
          <w:sz w:val="22"/>
          <w:szCs w:val="22"/>
        </w:rPr>
        <w:t>Strong Language: A Sweary Blog about Swearing</w:t>
      </w:r>
      <w:r w:rsidRPr="00A842A1">
        <w:rPr>
          <w:rFonts w:ascii="Times" w:hAnsi="Times"/>
          <w:sz w:val="22"/>
          <w:szCs w:val="22"/>
        </w:rPr>
        <w:t xml:space="preserve">. </w:t>
      </w:r>
      <w:hyperlink r:id="rId7" w:history="1">
        <w:r w:rsidRPr="00A842A1">
          <w:rPr>
            <w:rStyle w:val="Hyperlink"/>
            <w:rFonts w:ascii="Times" w:hAnsi="Times"/>
            <w:sz w:val="22"/>
            <w:szCs w:val="22"/>
          </w:rPr>
          <w:t>https://stronglang.wordpress.com/2018/01/12/down-the-shithole/</w:t>
        </w:r>
      </w:hyperlink>
    </w:p>
    <w:p w14:paraId="42905DB7" w14:textId="695FBB66" w:rsidR="00384B4C" w:rsidRPr="00A842A1" w:rsidRDefault="00384B4C" w:rsidP="00CA6092">
      <w:pPr>
        <w:ind w:left="720" w:hanging="720"/>
        <w:contextualSpacing/>
        <w:rPr>
          <w:rFonts w:ascii="Times" w:hAnsi="Times"/>
          <w:sz w:val="22"/>
          <w:szCs w:val="22"/>
        </w:rPr>
      </w:pPr>
      <w:r w:rsidRPr="00A842A1">
        <w:rPr>
          <w:rFonts w:ascii="Times" w:hAnsi="Times"/>
          <w:sz w:val="22"/>
          <w:szCs w:val="22"/>
        </w:rPr>
        <w:t xml:space="preserve">Taub, Amanda. </w:t>
      </w:r>
      <w:r w:rsidR="00CA6092" w:rsidRPr="00A842A1">
        <w:rPr>
          <w:rFonts w:ascii="Times" w:hAnsi="Times"/>
          <w:sz w:val="22"/>
          <w:szCs w:val="22"/>
        </w:rPr>
        <w:t>(2015)</w:t>
      </w:r>
      <w:r w:rsidRPr="00A842A1">
        <w:rPr>
          <w:rFonts w:ascii="Times" w:hAnsi="Times"/>
          <w:sz w:val="22"/>
          <w:szCs w:val="22"/>
        </w:rPr>
        <w:t xml:space="preserve"> </w:t>
      </w:r>
      <w:r w:rsidR="00A842A1" w:rsidRPr="00A842A1">
        <w:rPr>
          <w:rFonts w:ascii="Times" w:hAnsi="Times"/>
          <w:sz w:val="22"/>
          <w:szCs w:val="22"/>
        </w:rPr>
        <w:t>“The truth about ‘political correctness’</w:t>
      </w:r>
      <w:r w:rsidRPr="00A842A1">
        <w:rPr>
          <w:rFonts w:ascii="Times" w:hAnsi="Times"/>
          <w:sz w:val="22"/>
          <w:szCs w:val="22"/>
        </w:rPr>
        <w:t xml:space="preserve"> is that it doesn't actually exist.</w:t>
      </w:r>
      <w:r w:rsidR="00A842A1" w:rsidRPr="00A842A1">
        <w:rPr>
          <w:rFonts w:ascii="Times" w:hAnsi="Times"/>
          <w:sz w:val="22"/>
          <w:szCs w:val="22"/>
        </w:rPr>
        <w:t>”</w:t>
      </w:r>
      <w:r w:rsidRPr="00A842A1">
        <w:rPr>
          <w:rFonts w:ascii="Times" w:hAnsi="Times"/>
          <w:sz w:val="22"/>
          <w:szCs w:val="22"/>
        </w:rPr>
        <w:t xml:space="preserve"> </w:t>
      </w:r>
      <w:r w:rsidRPr="00A842A1">
        <w:rPr>
          <w:rFonts w:ascii="Times" w:hAnsi="Times"/>
          <w:i/>
          <w:sz w:val="22"/>
          <w:szCs w:val="22"/>
        </w:rPr>
        <w:t xml:space="preserve">Vox. </w:t>
      </w:r>
      <w:r w:rsidRPr="00A842A1">
        <w:rPr>
          <w:rFonts w:ascii="Times" w:hAnsi="Times"/>
          <w:sz w:val="22"/>
          <w:szCs w:val="22"/>
        </w:rPr>
        <w:t>January 28, 2015.</w:t>
      </w:r>
      <w:r w:rsidRPr="00A842A1">
        <w:rPr>
          <w:rFonts w:ascii="Times" w:hAnsi="Times"/>
          <w:i/>
          <w:sz w:val="22"/>
          <w:szCs w:val="22"/>
        </w:rPr>
        <w:t xml:space="preserve"> </w:t>
      </w:r>
      <w:r w:rsidRPr="00A842A1">
        <w:rPr>
          <w:rFonts w:ascii="Times" w:hAnsi="Times"/>
          <w:sz w:val="22"/>
          <w:szCs w:val="22"/>
        </w:rPr>
        <w:t>https://www.vox.com/2015/1/28/7930845/political-correctness-doesnt-exist</w:t>
      </w:r>
    </w:p>
    <w:p w14:paraId="327F8F5C" w14:textId="4E138082" w:rsidR="00C91F3D" w:rsidRPr="00A842A1" w:rsidRDefault="00C91F3D" w:rsidP="00CA6092">
      <w:pPr>
        <w:ind w:left="720" w:hanging="720"/>
        <w:contextualSpacing/>
        <w:rPr>
          <w:rFonts w:ascii="Times" w:hAnsi="Times"/>
          <w:sz w:val="22"/>
          <w:szCs w:val="22"/>
        </w:rPr>
      </w:pPr>
      <w:r w:rsidRPr="00A842A1">
        <w:rPr>
          <w:rFonts w:ascii="Times" w:hAnsi="Times"/>
          <w:sz w:val="22"/>
          <w:szCs w:val="22"/>
        </w:rPr>
        <w:t xml:space="preserve">This American Life. (2018) </w:t>
      </w:r>
      <w:r w:rsidR="00A842A1" w:rsidRPr="00A842A1">
        <w:rPr>
          <w:rFonts w:ascii="Times" w:hAnsi="Times"/>
          <w:sz w:val="22"/>
          <w:szCs w:val="22"/>
        </w:rPr>
        <w:t>“</w:t>
      </w:r>
      <w:r w:rsidRPr="00A842A1">
        <w:rPr>
          <w:rFonts w:ascii="Times" w:hAnsi="Times"/>
          <w:sz w:val="22"/>
          <w:szCs w:val="22"/>
        </w:rPr>
        <w:t>Words you can’t say.</w:t>
      </w:r>
      <w:r w:rsidR="00A842A1" w:rsidRPr="00A842A1">
        <w:rPr>
          <w:rFonts w:ascii="Times" w:hAnsi="Times"/>
          <w:sz w:val="22"/>
          <w:szCs w:val="22"/>
        </w:rPr>
        <w:t>”</w:t>
      </w:r>
      <w:r w:rsidRPr="00A842A1">
        <w:rPr>
          <w:rFonts w:ascii="Times" w:hAnsi="Times"/>
          <w:sz w:val="22"/>
          <w:szCs w:val="22"/>
        </w:rPr>
        <w:t xml:space="preserve"> </w:t>
      </w:r>
      <w:hyperlink r:id="rId8" w:history="1">
        <w:r w:rsidRPr="00A842A1">
          <w:rPr>
            <w:rStyle w:val="Hyperlink"/>
            <w:rFonts w:ascii="Times" w:hAnsi="Times"/>
            <w:sz w:val="22"/>
            <w:szCs w:val="22"/>
          </w:rPr>
          <w:t>https://www.thisamericanlife.org/637/words-you-cant-say</w:t>
        </w:r>
      </w:hyperlink>
      <w:r w:rsidRPr="00A842A1">
        <w:rPr>
          <w:rFonts w:ascii="Times" w:hAnsi="Times"/>
          <w:sz w:val="22"/>
          <w:szCs w:val="22"/>
        </w:rPr>
        <w:t xml:space="preserve"> </w:t>
      </w:r>
    </w:p>
    <w:p w14:paraId="79283937" w14:textId="7A417CB6" w:rsidR="00AC671D" w:rsidRPr="00A842A1" w:rsidRDefault="00B15C1E" w:rsidP="00A842A1">
      <w:pPr>
        <w:ind w:left="720" w:hanging="720"/>
        <w:contextualSpacing/>
        <w:rPr>
          <w:rFonts w:ascii="Times" w:hAnsi="Times"/>
          <w:sz w:val="22"/>
          <w:szCs w:val="22"/>
        </w:rPr>
      </w:pPr>
      <w:r w:rsidRPr="00A842A1">
        <w:rPr>
          <w:rFonts w:ascii="Times" w:hAnsi="Times"/>
          <w:sz w:val="22"/>
          <w:szCs w:val="22"/>
        </w:rPr>
        <w:t xml:space="preserve">Van </w:t>
      </w:r>
      <w:r w:rsidR="00720BF3" w:rsidRPr="00A842A1">
        <w:rPr>
          <w:rFonts w:ascii="Times" w:hAnsi="Times"/>
          <w:sz w:val="22"/>
          <w:szCs w:val="22"/>
        </w:rPr>
        <w:t xml:space="preserve">Lancker, D. and Cummings, J.L. </w:t>
      </w:r>
      <w:r w:rsidR="00CA6092" w:rsidRPr="00A842A1">
        <w:rPr>
          <w:rFonts w:ascii="Times" w:hAnsi="Times"/>
          <w:sz w:val="22"/>
          <w:szCs w:val="22"/>
        </w:rPr>
        <w:t>(1999)</w:t>
      </w:r>
      <w:r w:rsidR="00A842A1" w:rsidRPr="00A842A1">
        <w:rPr>
          <w:rFonts w:ascii="Times" w:hAnsi="Times"/>
          <w:sz w:val="22"/>
          <w:szCs w:val="22"/>
        </w:rPr>
        <w:t xml:space="preserve"> “Expletives: N</w:t>
      </w:r>
      <w:r w:rsidR="00720BF3" w:rsidRPr="00A842A1">
        <w:rPr>
          <w:rFonts w:ascii="Times" w:hAnsi="Times"/>
          <w:sz w:val="22"/>
          <w:szCs w:val="22"/>
        </w:rPr>
        <w:t>eurolinguistic and neurobehavioral perspectives on swearing.</w:t>
      </w:r>
      <w:r w:rsidR="00A842A1" w:rsidRPr="00A842A1">
        <w:rPr>
          <w:rFonts w:ascii="Times" w:hAnsi="Times"/>
          <w:sz w:val="22"/>
          <w:szCs w:val="22"/>
        </w:rPr>
        <w:t>”</w:t>
      </w:r>
      <w:r w:rsidR="00720BF3" w:rsidRPr="00A842A1">
        <w:rPr>
          <w:rFonts w:ascii="Times" w:hAnsi="Times"/>
          <w:sz w:val="22"/>
          <w:szCs w:val="22"/>
        </w:rPr>
        <w:t xml:space="preserve"> </w:t>
      </w:r>
      <w:r w:rsidR="00720BF3" w:rsidRPr="00A842A1">
        <w:rPr>
          <w:rFonts w:ascii="Times" w:hAnsi="Times"/>
          <w:i/>
          <w:sz w:val="22"/>
          <w:szCs w:val="22"/>
        </w:rPr>
        <w:t>Brain Research Reviews</w:t>
      </w:r>
      <w:r w:rsidR="00720BF3" w:rsidRPr="00A842A1">
        <w:rPr>
          <w:rFonts w:ascii="Times" w:hAnsi="Times"/>
          <w:sz w:val="22"/>
          <w:szCs w:val="22"/>
        </w:rPr>
        <w:t xml:space="preserve"> 31: 83-104.</w:t>
      </w:r>
    </w:p>
    <w:p w14:paraId="167A45AF" w14:textId="71181BEA" w:rsidR="00AC671D" w:rsidRPr="008725F0" w:rsidRDefault="00AC671D">
      <w:pPr>
        <w:rPr>
          <w:rFonts w:ascii="Times" w:hAnsi="Times"/>
          <w:sz w:val="24"/>
          <w:szCs w:val="24"/>
        </w:rPr>
      </w:pPr>
    </w:p>
    <w:p w14:paraId="33543A0A" w14:textId="77777777" w:rsidR="00A842A1" w:rsidRDefault="00A842A1">
      <w:pPr>
        <w:rPr>
          <w:rFonts w:ascii="Times" w:hAnsi="Times"/>
          <w:b/>
          <w:sz w:val="24"/>
          <w:szCs w:val="24"/>
        </w:rPr>
      </w:pPr>
    </w:p>
    <w:p w14:paraId="2A326A1A" w14:textId="77777777" w:rsidR="00A842A1" w:rsidRDefault="00A842A1">
      <w:pPr>
        <w:rPr>
          <w:rFonts w:ascii="Times" w:hAnsi="Times"/>
          <w:b/>
          <w:sz w:val="24"/>
          <w:szCs w:val="24"/>
        </w:rPr>
      </w:pPr>
    </w:p>
    <w:p w14:paraId="79941514" w14:textId="0BBBDDFE" w:rsidR="00511E96" w:rsidRPr="008725F0" w:rsidRDefault="000B117C">
      <w:pPr>
        <w:rPr>
          <w:rFonts w:ascii="Times" w:hAnsi="Times"/>
          <w:b/>
          <w:sz w:val="24"/>
          <w:szCs w:val="24"/>
        </w:rPr>
      </w:pPr>
      <w:r w:rsidRPr="008725F0">
        <w:rPr>
          <w:rFonts w:ascii="Times" w:hAnsi="Times"/>
          <w:b/>
          <w:sz w:val="24"/>
          <w:szCs w:val="24"/>
        </w:rPr>
        <w:t xml:space="preserve">Other </w:t>
      </w:r>
      <w:r w:rsidR="00511E96" w:rsidRPr="008725F0">
        <w:rPr>
          <w:rFonts w:ascii="Times" w:hAnsi="Times"/>
          <w:b/>
          <w:sz w:val="24"/>
          <w:szCs w:val="24"/>
        </w:rPr>
        <w:t>Course Policies</w:t>
      </w:r>
    </w:p>
    <w:p w14:paraId="7C9D2373" w14:textId="77777777" w:rsidR="003004E8" w:rsidRPr="008725F0" w:rsidRDefault="003004E8" w:rsidP="00511E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w:eastAsia="TimesNewRomanPSMT" w:hAnsi="Times" w:cs="TimesNewRomanPSMT"/>
          <w:color w:val="000000"/>
          <w:sz w:val="24"/>
          <w:szCs w:val="24"/>
        </w:rPr>
      </w:pPr>
    </w:p>
    <w:p w14:paraId="2393E01D" w14:textId="00ADE6F8" w:rsidR="00511E96" w:rsidRPr="008725F0" w:rsidRDefault="00511E96" w:rsidP="00511E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w:eastAsia="TimesNewRomanPSMT" w:hAnsi="Times" w:cs="TimesNewRomanPSMT"/>
          <w:color w:val="000000"/>
          <w:sz w:val="24"/>
          <w:szCs w:val="24"/>
        </w:rPr>
      </w:pPr>
      <w:r w:rsidRPr="008725F0">
        <w:rPr>
          <w:rFonts w:ascii="Times" w:eastAsia="TimesNewRomanPSMT" w:hAnsi="Times" w:cs="TimesNewRomanPSMT"/>
          <w:b/>
          <w:bCs/>
          <w:color w:val="000000"/>
          <w:sz w:val="24"/>
          <w:szCs w:val="24"/>
        </w:rPr>
        <w:t xml:space="preserve">Technology. </w:t>
      </w:r>
      <w:r w:rsidRPr="008725F0">
        <w:rPr>
          <w:rFonts w:ascii="Times" w:eastAsia="TimesNewRomanPSMT" w:hAnsi="Times" w:cs="TimesNewRomanPSMT"/>
          <w:color w:val="000000"/>
          <w:sz w:val="24"/>
          <w:szCs w:val="24"/>
        </w:rPr>
        <w:t xml:space="preserve">Take a break from your screens! Trust me—you’ll get more out of the class if you are an active participant. </w:t>
      </w:r>
      <w:r w:rsidRPr="008725F0">
        <w:rPr>
          <w:rFonts w:ascii="Times" w:hAnsi="Times"/>
          <w:sz w:val="24"/>
          <w:szCs w:val="24"/>
        </w:rPr>
        <w:t xml:space="preserve">While you are distracting yourself from the class, you are also distracting me and your classmates. Please just don’t. </w:t>
      </w:r>
    </w:p>
    <w:p w14:paraId="7B097932" w14:textId="77777777" w:rsidR="00511E96" w:rsidRPr="008725F0" w:rsidRDefault="00511E96" w:rsidP="00511E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w:eastAsia="TimesNewRomanPSMT" w:hAnsi="Times" w:cs="TimesNewRomanPSMT"/>
          <w:bCs/>
          <w:color w:val="000000"/>
          <w:sz w:val="24"/>
          <w:szCs w:val="24"/>
        </w:rPr>
      </w:pPr>
    </w:p>
    <w:p w14:paraId="357B6A00" w14:textId="77777777" w:rsidR="00511E96" w:rsidRPr="008725F0" w:rsidRDefault="00511E96" w:rsidP="00511E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w:eastAsia="TimesNewRomanPSMT" w:hAnsi="Times" w:cs="TimesNewRomanPSMT"/>
          <w:bCs/>
          <w:color w:val="000000"/>
          <w:sz w:val="24"/>
          <w:szCs w:val="24"/>
        </w:rPr>
      </w:pPr>
      <w:r w:rsidRPr="008725F0">
        <w:rPr>
          <w:rFonts w:ascii="Times" w:eastAsia="TimesNewRomanPSMT" w:hAnsi="Times" w:cs="TimesNewRomanPSMT"/>
          <w:b/>
          <w:bCs/>
          <w:color w:val="000000"/>
          <w:sz w:val="24"/>
          <w:szCs w:val="24"/>
        </w:rPr>
        <w:t>Email.</w:t>
      </w:r>
      <w:r w:rsidRPr="008725F0">
        <w:rPr>
          <w:rFonts w:ascii="Times" w:eastAsia="TimesNewRomanPSMT" w:hAnsi="Times" w:cs="TimesNewRomanPSMT"/>
          <w:bCs/>
          <w:color w:val="000000"/>
          <w:sz w:val="24"/>
          <w:szCs w:val="24"/>
        </w:rPr>
        <w:t xml:space="preserve"> I will respond to email during regular business hours (9-5, Monday through Friday). </w:t>
      </w:r>
      <w:r w:rsidRPr="008725F0">
        <w:rPr>
          <w:rFonts w:ascii="Times" w:eastAsia="TimesNewRomanPSMT" w:hAnsi="Times" w:cs="TimesNewRomanPSMT"/>
          <w:bCs/>
          <w:i/>
          <w:color w:val="000000"/>
          <w:sz w:val="24"/>
          <w:szCs w:val="24"/>
        </w:rPr>
        <w:t>If you have a logistical question about the course, check the syllabus and/or Carmen before emailing me.</w:t>
      </w:r>
      <w:r w:rsidRPr="008725F0">
        <w:rPr>
          <w:rFonts w:ascii="Times" w:eastAsia="TimesNewRomanPSMT" w:hAnsi="Times" w:cs="TimesNewRomanPSMT"/>
          <w:bCs/>
          <w:color w:val="000000"/>
          <w:sz w:val="24"/>
          <w:szCs w:val="24"/>
        </w:rPr>
        <w:t xml:space="preserve"> If you have a question that requires a lengthy response, meet with me.</w:t>
      </w:r>
    </w:p>
    <w:p w14:paraId="5A9E5F22" w14:textId="77777777" w:rsidR="00511E96" w:rsidRPr="008725F0" w:rsidRDefault="00511E96" w:rsidP="00511E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w:eastAsia="TimesNewRomanPSMT" w:hAnsi="Times" w:cs="TimesNewRomanPSMT"/>
          <w:b/>
          <w:bCs/>
          <w:color w:val="000000"/>
          <w:sz w:val="24"/>
          <w:szCs w:val="24"/>
        </w:rPr>
      </w:pPr>
    </w:p>
    <w:p w14:paraId="08B49317" w14:textId="69DA9F8B" w:rsidR="00511E96" w:rsidRPr="008725F0" w:rsidRDefault="00511E96" w:rsidP="00511E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w:eastAsia="TimesNewRomanPSMT" w:hAnsi="Times" w:cs="TimesNewRomanPSMT"/>
          <w:b/>
          <w:bCs/>
          <w:color w:val="000000"/>
          <w:sz w:val="24"/>
          <w:szCs w:val="24"/>
        </w:rPr>
      </w:pPr>
      <w:r w:rsidRPr="008725F0">
        <w:rPr>
          <w:rFonts w:ascii="Times" w:eastAsia="TimesNewRomanPSMT" w:hAnsi="Times" w:cs="TimesNewRomanPSMT"/>
          <w:b/>
          <w:bCs/>
          <w:color w:val="000000"/>
          <w:sz w:val="24"/>
          <w:szCs w:val="24"/>
        </w:rPr>
        <w:t xml:space="preserve">Academic Misconduct. </w:t>
      </w:r>
      <w:r w:rsidRPr="008725F0">
        <w:rPr>
          <w:rFonts w:ascii="Times" w:eastAsia="TimesNewRomanPSMT" w:hAnsi="Times" w:cs="TimesNewRomanPSMT"/>
          <w:i/>
          <w:iCs/>
          <w:color w:val="000000"/>
          <w:sz w:val="24"/>
          <w:szCs w:val="24"/>
        </w:rPr>
        <w:t xml:space="preserve">Plagiarism </w:t>
      </w:r>
      <w:r w:rsidRPr="008725F0">
        <w:rPr>
          <w:rFonts w:ascii="Times" w:eastAsia="TimesNewRomanPSMT" w:hAnsi="Times" w:cs="TimesNewRomanPSMT"/>
          <w:color w:val="000000"/>
          <w:sz w:val="24"/>
          <w:szCs w:val="24"/>
        </w:rPr>
        <w:t xml:space="preserve">is the unauthorized use of the words or ideas of another person. It is a serious academic offense that can result in referral to the Committee on Academic Misconduct. Please remember that at no point during the writing process should the work of others be presented as your own. 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w:t>
      </w:r>
      <w:r w:rsidRPr="008725F0">
        <w:rPr>
          <w:rFonts w:ascii="Times" w:eastAsia="TimesNewRomanPSMT" w:hAnsi="Times" w:cs="TimesNewRomanPSMT"/>
          <w:color w:val="000073"/>
          <w:sz w:val="24"/>
          <w:szCs w:val="24"/>
        </w:rPr>
        <w:t>Code of Student Conduct</w:t>
      </w:r>
      <w:r w:rsidRPr="008725F0">
        <w:rPr>
          <w:rFonts w:ascii="Times" w:eastAsia="TimesNewRomanPSMT" w:hAnsi="Times" w:cs="TimesNewRomanPSMT"/>
          <w:color w:val="000000"/>
          <w:sz w:val="24"/>
          <w:szCs w:val="24"/>
        </w:rPr>
        <w:t>.</w:t>
      </w:r>
    </w:p>
    <w:p w14:paraId="0495CE77" w14:textId="77777777" w:rsidR="00511E96" w:rsidRPr="008725F0" w:rsidRDefault="00511E96" w:rsidP="00511E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w:eastAsia="TimesNewRomanPSMT" w:hAnsi="Times" w:cs="TimesNewRomanPSMT"/>
          <w:color w:val="000000"/>
          <w:sz w:val="24"/>
          <w:szCs w:val="24"/>
        </w:rPr>
      </w:pPr>
    </w:p>
    <w:p w14:paraId="021E5EEF" w14:textId="77777777" w:rsidR="00511E96" w:rsidRPr="008725F0" w:rsidRDefault="00511E96" w:rsidP="00511E96">
      <w:pPr>
        <w:rPr>
          <w:rFonts w:ascii="Times" w:hAnsi="Times"/>
          <w:sz w:val="24"/>
          <w:szCs w:val="24"/>
        </w:rPr>
      </w:pPr>
      <w:r w:rsidRPr="008725F0">
        <w:rPr>
          <w:rFonts w:ascii="Times" w:eastAsia="TimesNewRomanPSMT" w:hAnsi="Times" w:cs="TimesNewRomanPSMT"/>
          <w:b/>
          <w:bCs/>
          <w:color w:val="000000"/>
          <w:sz w:val="24"/>
          <w:szCs w:val="24"/>
        </w:rPr>
        <w:t xml:space="preserve">Accommodations. </w:t>
      </w:r>
      <w:r w:rsidRPr="008725F0">
        <w:rPr>
          <w:rFonts w:ascii="Times" w:hAnsi="Times"/>
          <w:sz w:val="24"/>
          <w:szCs w:val="24"/>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w:t>
      </w:r>
      <w:r w:rsidRPr="008725F0">
        <w:rPr>
          <w:rFonts w:ascii="Times" w:hAnsi="Times"/>
          <w:b/>
          <w:sz w:val="24"/>
          <w:szCs w:val="24"/>
        </w:rPr>
        <w:t>Student Life Disability Services</w:t>
      </w:r>
      <w:r w:rsidRPr="008725F0">
        <w:rPr>
          <w:rFonts w:ascii="Times" w:hAnsi="Times"/>
          <w:sz w:val="24"/>
          <w:szCs w:val="24"/>
        </w:rPr>
        <w:t xml:space="preserve">.  After registration, make arrangements with me as soon as possible to discuss your accommodations so that they may be implemented in a timely fashion. SLDS contact information: </w:t>
      </w:r>
      <w:hyperlink r:id="rId9" w:history="1">
        <w:r w:rsidRPr="008725F0">
          <w:rPr>
            <w:rStyle w:val="Hyperlink"/>
            <w:rFonts w:ascii="Times" w:hAnsi="Times"/>
            <w:sz w:val="24"/>
            <w:szCs w:val="24"/>
          </w:rPr>
          <w:t>slds@osu.edu</w:t>
        </w:r>
      </w:hyperlink>
      <w:r w:rsidRPr="008725F0">
        <w:rPr>
          <w:rFonts w:ascii="Times" w:hAnsi="Times"/>
          <w:sz w:val="24"/>
          <w:szCs w:val="24"/>
        </w:rPr>
        <w:t xml:space="preserve">; 614-292-3307; </w:t>
      </w:r>
      <w:hyperlink r:id="rId10" w:history="1">
        <w:r w:rsidRPr="008725F0">
          <w:rPr>
            <w:rStyle w:val="Hyperlink"/>
            <w:rFonts w:ascii="Times" w:hAnsi="Times"/>
            <w:sz w:val="24"/>
            <w:szCs w:val="24"/>
          </w:rPr>
          <w:t>http://slds.osu.edu</w:t>
        </w:r>
      </w:hyperlink>
      <w:r w:rsidRPr="008725F0">
        <w:rPr>
          <w:rFonts w:ascii="Times" w:hAnsi="Times"/>
          <w:sz w:val="24"/>
          <w:szCs w:val="24"/>
        </w:rPr>
        <w:t>; 098 Baker Hall, 113 W. 12th Avenue.</w:t>
      </w:r>
    </w:p>
    <w:p w14:paraId="622CB709" w14:textId="77777777" w:rsidR="00511E96" w:rsidRPr="008725F0" w:rsidRDefault="00511E96" w:rsidP="00511E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w:eastAsia="TimesNewRomanPSMT" w:hAnsi="Times" w:cs="TimesNewRomanPSMT"/>
          <w:b/>
          <w:bCs/>
          <w:color w:val="000000"/>
          <w:sz w:val="24"/>
          <w:szCs w:val="24"/>
        </w:rPr>
      </w:pPr>
    </w:p>
    <w:p w14:paraId="11391A4F" w14:textId="77777777" w:rsidR="00511E96" w:rsidRPr="008725F0" w:rsidRDefault="00511E96" w:rsidP="00511E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w:eastAsia="TimesNewRomanPSMT" w:hAnsi="Times" w:cs="TimesNewRomanPSMT"/>
          <w:b/>
          <w:bCs/>
          <w:color w:val="000000"/>
          <w:sz w:val="24"/>
          <w:szCs w:val="24"/>
        </w:rPr>
      </w:pPr>
    </w:p>
    <w:p w14:paraId="56B2F9ED" w14:textId="6ED4EA65" w:rsidR="00511E96" w:rsidRPr="008725F0" w:rsidRDefault="00511E96" w:rsidP="00511E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w:eastAsia="TimesNewRomanPSMT" w:hAnsi="Times" w:cs="TimesNewRomanPSMT"/>
          <w:b/>
          <w:bCs/>
          <w:color w:val="000000"/>
          <w:sz w:val="24"/>
          <w:szCs w:val="24"/>
        </w:rPr>
      </w:pPr>
      <w:r w:rsidRPr="008725F0">
        <w:rPr>
          <w:rFonts w:ascii="Times" w:eastAsia="TimesNewRomanPSMT" w:hAnsi="Times" w:cs="TimesNewRomanPSMT"/>
          <w:b/>
          <w:bCs/>
          <w:color w:val="000000"/>
          <w:sz w:val="24"/>
          <w:szCs w:val="24"/>
        </w:rPr>
        <w:t>Campus Resources</w:t>
      </w:r>
    </w:p>
    <w:p w14:paraId="2B2ADFE7" w14:textId="77777777" w:rsidR="00511E96" w:rsidRPr="008725F0" w:rsidRDefault="00511E96" w:rsidP="00511E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w:eastAsia="TimesNewRomanPSMT" w:hAnsi="Times" w:cs="TimesNewRomanPSMT"/>
          <w:b/>
          <w:bCs/>
          <w:color w:val="000000"/>
          <w:sz w:val="24"/>
          <w:szCs w:val="24"/>
        </w:rPr>
      </w:pPr>
    </w:p>
    <w:p w14:paraId="6876C7A9" w14:textId="77777777" w:rsidR="00511E96" w:rsidRPr="008725F0" w:rsidRDefault="00511E96" w:rsidP="00511E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w:eastAsia="TimesNewRomanPSMT" w:hAnsi="Times" w:cs="TimesNewRomanPSMT"/>
          <w:color w:val="000000"/>
          <w:sz w:val="24"/>
          <w:szCs w:val="24"/>
        </w:rPr>
      </w:pPr>
      <w:r w:rsidRPr="008725F0">
        <w:rPr>
          <w:rFonts w:ascii="Times" w:eastAsia="TimesNewRomanPSMT" w:hAnsi="Times" w:cs="TimesNewRomanPSMT"/>
          <w:b/>
          <w:bCs/>
          <w:color w:val="000000"/>
          <w:sz w:val="24"/>
          <w:szCs w:val="24"/>
        </w:rPr>
        <w:t xml:space="preserve">Student Advocacy Center. </w:t>
      </w:r>
      <w:r w:rsidRPr="008725F0">
        <w:rPr>
          <w:rFonts w:ascii="Times" w:eastAsia="TimesNewRomanPSMT" w:hAnsi="Times" w:cs="TimesNewRomanPSMT"/>
          <w:color w:val="000000"/>
          <w:sz w:val="24"/>
          <w:szCs w:val="24"/>
        </w:rPr>
        <w:t>Empowers students to overcome obstacles to their growth both inside and outside the classroom, and to help them maximize their educational experience while pursuing their degrees at The Ohio State University.</w:t>
      </w:r>
      <w:r w:rsidRPr="008725F0">
        <w:rPr>
          <w:rFonts w:ascii="Times" w:eastAsia="TimesNewRomanPSMT" w:hAnsi="Times" w:cs="TimesNewRomanPSMT"/>
          <w:color w:val="000000"/>
          <w:sz w:val="24"/>
          <w:szCs w:val="24"/>
        </w:rPr>
        <w:tab/>
        <w:t xml:space="preserve">The SAC is open Monday-Friday from 8:00 AM – 5:00 PM. 001 Dracket Tower 614-292-1111 </w:t>
      </w:r>
      <w:r w:rsidRPr="008725F0">
        <w:rPr>
          <w:rFonts w:ascii="Times" w:eastAsia="TimesNewRomanPSMT" w:hAnsi="Times" w:cs="TimesNewRomanPSMT"/>
          <w:color w:val="000073"/>
          <w:sz w:val="24"/>
          <w:szCs w:val="24"/>
        </w:rPr>
        <w:t>advocacy@osu.edu</w:t>
      </w:r>
      <w:r w:rsidRPr="008725F0">
        <w:rPr>
          <w:rFonts w:ascii="Times" w:eastAsia="TimesNewRomanPSMT" w:hAnsi="Times" w:cs="TimesNewRomanPSMT"/>
          <w:color w:val="000000"/>
          <w:sz w:val="24"/>
          <w:szCs w:val="24"/>
        </w:rPr>
        <w:t xml:space="preserve">, or </w:t>
      </w:r>
      <w:hyperlink r:id="rId11" w:history="1">
        <w:r w:rsidRPr="008725F0">
          <w:rPr>
            <w:rStyle w:val="Hyperlink"/>
            <w:rFonts w:ascii="Times" w:eastAsia="TimesNewRomanPSMT" w:hAnsi="Times" w:cs="TimesNewRomanPSMT"/>
            <w:sz w:val="24"/>
            <w:szCs w:val="24"/>
          </w:rPr>
          <w:t>http://studentlife.osu.edu/advocacy/</w:t>
        </w:r>
      </w:hyperlink>
    </w:p>
    <w:p w14:paraId="2FD684BF" w14:textId="77777777" w:rsidR="00511E96" w:rsidRPr="008725F0" w:rsidRDefault="00511E96" w:rsidP="00511E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w:eastAsia="TimesNewRomanPSMT" w:hAnsi="Times" w:cs="TimesNewRomanPSMT"/>
          <w:b/>
          <w:bCs/>
          <w:color w:val="000000"/>
          <w:sz w:val="24"/>
          <w:szCs w:val="24"/>
        </w:rPr>
      </w:pPr>
    </w:p>
    <w:p w14:paraId="53AF71DF" w14:textId="77777777" w:rsidR="00511E96" w:rsidRPr="008725F0" w:rsidRDefault="00511E96" w:rsidP="00511E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w:eastAsia="TimesNewRomanPSMT" w:hAnsi="Times" w:cs="TimesNewRomanPSMT"/>
          <w:b/>
          <w:bCs/>
          <w:color w:val="000000"/>
          <w:sz w:val="24"/>
          <w:szCs w:val="24"/>
        </w:rPr>
      </w:pPr>
      <w:r w:rsidRPr="008725F0">
        <w:rPr>
          <w:rFonts w:ascii="Times" w:eastAsia="TimesNewRomanPSMT" w:hAnsi="Times" w:cs="TimesNewRomanPSMT"/>
          <w:b/>
          <w:bCs/>
          <w:color w:val="000000"/>
          <w:sz w:val="24"/>
          <w:szCs w:val="24"/>
        </w:rPr>
        <w:t xml:space="preserve">Counseling and Consultation Services. </w:t>
      </w:r>
      <w:r w:rsidRPr="008725F0">
        <w:rPr>
          <w:rFonts w:ascii="Times" w:eastAsia="TimesNewRomanPSMT" w:hAnsi="Times" w:cs="TimesNewRomanPSMT"/>
          <w:color w:val="000000"/>
          <w:sz w:val="24"/>
          <w:szCs w:val="24"/>
        </w:rPr>
        <w:t xml:space="preserve">Offers a wide range of resources for undergraduate students. For more information call 614-292-5766. </w:t>
      </w:r>
      <w:hyperlink r:id="rId12" w:history="1">
        <w:r w:rsidRPr="008725F0">
          <w:rPr>
            <w:rStyle w:val="Hyperlink"/>
            <w:rFonts w:ascii="Times" w:eastAsia="TimesNewRomanPSMT" w:hAnsi="Times" w:cs="TimesNewRomanPSMT"/>
            <w:sz w:val="24"/>
            <w:szCs w:val="24"/>
          </w:rPr>
          <w:t>https://ccs.osu.edu</w:t>
        </w:r>
      </w:hyperlink>
      <w:r w:rsidRPr="008725F0">
        <w:rPr>
          <w:rFonts w:ascii="Times" w:eastAsia="TimesNewRomanPSMT" w:hAnsi="Times" w:cs="TimesNewRomanPSMT"/>
          <w:color w:val="000000"/>
          <w:sz w:val="24"/>
          <w:szCs w:val="24"/>
        </w:rPr>
        <w:t xml:space="preserve"> </w:t>
      </w:r>
    </w:p>
    <w:p w14:paraId="0CB053BA" w14:textId="77777777" w:rsidR="00511E96" w:rsidRPr="008725F0" w:rsidRDefault="00511E96" w:rsidP="00511E9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w:eastAsia="TimesNewRomanPSMT" w:hAnsi="Times" w:cs="TimesNewRomanPSMT"/>
          <w:color w:val="000000"/>
          <w:sz w:val="24"/>
          <w:szCs w:val="24"/>
        </w:rPr>
      </w:pPr>
    </w:p>
    <w:p w14:paraId="6388C6A2" w14:textId="77777777" w:rsidR="00511E96" w:rsidRPr="008725F0" w:rsidRDefault="00511E96" w:rsidP="00511E96">
      <w:pPr>
        <w:rPr>
          <w:rFonts w:ascii="Times" w:hAnsi="Times"/>
          <w:sz w:val="24"/>
          <w:szCs w:val="24"/>
        </w:rPr>
      </w:pPr>
      <w:r w:rsidRPr="008725F0">
        <w:rPr>
          <w:rFonts w:ascii="Times" w:hAnsi="Times"/>
          <w:b/>
          <w:sz w:val="24"/>
          <w:szCs w:val="24"/>
        </w:rPr>
        <w:t>Buckeye Food Alliance Food Pantry.</w:t>
      </w:r>
      <w:r w:rsidRPr="008725F0">
        <w:rPr>
          <w:rFonts w:ascii="Times" w:hAnsi="Times"/>
          <w:sz w:val="24"/>
          <w:szCs w:val="24"/>
        </w:rPr>
        <w:t xml:space="preserve"> Lincoln Tower, Suite 150. Open from 6pm-8pm on Tuesdays, Wednesdays, and Sundays. </w:t>
      </w:r>
      <w:hyperlink r:id="rId13" w:history="1">
        <w:r w:rsidRPr="008725F0">
          <w:rPr>
            <w:rStyle w:val="Hyperlink"/>
            <w:rFonts w:ascii="Times" w:hAnsi="Times"/>
            <w:sz w:val="24"/>
            <w:szCs w:val="24"/>
          </w:rPr>
          <w:t>http://buckeyefoodalliance.org</w:t>
        </w:r>
      </w:hyperlink>
      <w:r w:rsidRPr="008725F0">
        <w:rPr>
          <w:rFonts w:ascii="Times" w:hAnsi="Times"/>
          <w:sz w:val="24"/>
          <w:szCs w:val="24"/>
        </w:rPr>
        <w:t xml:space="preserve"> </w:t>
      </w:r>
    </w:p>
    <w:p w14:paraId="07F7828E" w14:textId="73C577DB" w:rsidR="00707CDB" w:rsidRPr="008725F0" w:rsidRDefault="00511E96">
      <w:pPr>
        <w:rPr>
          <w:rFonts w:ascii="Times" w:hAnsi="Times"/>
          <w:sz w:val="24"/>
          <w:szCs w:val="24"/>
        </w:rPr>
      </w:pPr>
      <w:r w:rsidRPr="008725F0">
        <w:rPr>
          <w:rFonts w:ascii="Times" w:hAnsi="Times"/>
          <w:sz w:val="24"/>
          <w:szCs w:val="24"/>
        </w:rPr>
        <w:t>Resources</w:t>
      </w:r>
    </w:p>
    <w:p w14:paraId="2A86E943" w14:textId="77777777" w:rsidR="00191CDC" w:rsidRDefault="00191CDC">
      <w:pPr>
        <w:rPr>
          <w:rFonts w:ascii="Times" w:hAnsi="Times"/>
          <w:sz w:val="24"/>
          <w:szCs w:val="24"/>
        </w:rPr>
      </w:pPr>
    </w:p>
    <w:p w14:paraId="14AF6F55" w14:textId="77777777" w:rsidR="00191CDC" w:rsidRPr="00191CDC" w:rsidRDefault="00191CDC">
      <w:pPr>
        <w:rPr>
          <w:rFonts w:ascii="Times" w:hAnsi="Times"/>
          <w:b/>
          <w:sz w:val="24"/>
          <w:szCs w:val="24"/>
        </w:rPr>
      </w:pPr>
      <w:r w:rsidRPr="00191CDC">
        <w:rPr>
          <w:rFonts w:ascii="Times" w:hAnsi="Times"/>
          <w:b/>
          <w:sz w:val="24"/>
          <w:szCs w:val="24"/>
        </w:rPr>
        <w:t>Lauren Squires</w:t>
      </w:r>
    </w:p>
    <w:p w14:paraId="7CB77EED" w14:textId="294EC800" w:rsidR="00187197" w:rsidRPr="008725F0" w:rsidRDefault="00187197">
      <w:pPr>
        <w:rPr>
          <w:rFonts w:ascii="Times" w:hAnsi="Times"/>
          <w:b/>
          <w:sz w:val="24"/>
          <w:szCs w:val="24"/>
        </w:rPr>
      </w:pPr>
      <w:r w:rsidRPr="008725F0">
        <w:rPr>
          <w:rFonts w:ascii="Times" w:hAnsi="Times"/>
          <w:b/>
          <w:sz w:val="24"/>
          <w:szCs w:val="24"/>
        </w:rPr>
        <w:t>Biographical Statement</w:t>
      </w:r>
    </w:p>
    <w:p w14:paraId="1E16A7EA" w14:textId="77777777" w:rsidR="00F836E5" w:rsidRPr="008725F0" w:rsidRDefault="00F836E5">
      <w:pPr>
        <w:rPr>
          <w:rFonts w:ascii="Times" w:hAnsi="Times"/>
          <w:sz w:val="24"/>
          <w:szCs w:val="24"/>
        </w:rPr>
      </w:pPr>
    </w:p>
    <w:p w14:paraId="66346CB6" w14:textId="2CB9CD1A" w:rsidR="00F836E5" w:rsidRPr="008725F0" w:rsidRDefault="00A470B3">
      <w:pPr>
        <w:rPr>
          <w:rFonts w:ascii="Times" w:hAnsi="Times"/>
          <w:sz w:val="24"/>
          <w:szCs w:val="24"/>
        </w:rPr>
      </w:pPr>
      <w:r w:rsidRPr="008725F0">
        <w:rPr>
          <w:rFonts w:ascii="Times" w:hAnsi="Times"/>
          <w:sz w:val="24"/>
          <w:szCs w:val="24"/>
        </w:rPr>
        <w:t xml:space="preserve">I have been a professor in the English department at Ohio State since 2012. Before that, I taught for one year at University of North Carolina-Wilmington; before that, I received my PhD in linguistics from University of Michigan (I know, I know) and my MA in linguistics from University of Virginia. As a linguist, I am most interested in how language intersects with society: how language reflects social differences like race, class, and gender; how language is adapted to environments like social media; and, how language figures into pop culture in areas like </w:t>
      </w:r>
      <w:r w:rsidR="004E25F1" w:rsidRPr="008725F0">
        <w:rPr>
          <w:rFonts w:ascii="Times" w:hAnsi="Times"/>
          <w:sz w:val="24"/>
          <w:szCs w:val="24"/>
        </w:rPr>
        <w:t>politics and the news media</w:t>
      </w:r>
      <w:r w:rsidR="001F761F">
        <w:rPr>
          <w:rFonts w:ascii="Times" w:hAnsi="Times"/>
          <w:sz w:val="24"/>
          <w:szCs w:val="24"/>
        </w:rPr>
        <w:t xml:space="preserve">. </w:t>
      </w:r>
      <w:bookmarkStart w:id="0" w:name="_GoBack"/>
      <w:bookmarkEnd w:id="0"/>
      <w:r w:rsidRPr="008725F0">
        <w:rPr>
          <w:rFonts w:ascii="Times" w:hAnsi="Times"/>
          <w:sz w:val="24"/>
          <w:szCs w:val="24"/>
        </w:rPr>
        <w:t xml:space="preserve">I am also interested in how people’s brains store and activate knowledge of the links between language and social identity, so I conduct experiments designed to test </w:t>
      </w:r>
      <w:r w:rsidR="004E25F1" w:rsidRPr="008725F0">
        <w:rPr>
          <w:rFonts w:ascii="Times" w:hAnsi="Times"/>
          <w:sz w:val="24"/>
          <w:szCs w:val="24"/>
        </w:rPr>
        <w:t>that</w:t>
      </w:r>
      <w:r w:rsidRPr="008725F0">
        <w:rPr>
          <w:rFonts w:ascii="Times" w:hAnsi="Times"/>
          <w:sz w:val="24"/>
          <w:szCs w:val="24"/>
        </w:rPr>
        <w:t>.</w:t>
      </w:r>
      <w:r w:rsidR="004E25F1" w:rsidRPr="008725F0">
        <w:rPr>
          <w:rFonts w:ascii="Times" w:hAnsi="Times"/>
          <w:sz w:val="24"/>
          <w:szCs w:val="24"/>
        </w:rPr>
        <w:t xml:space="preserve"> The</w:t>
      </w:r>
      <w:r w:rsidR="00191CDC">
        <w:rPr>
          <w:rFonts w:ascii="Times" w:hAnsi="Times"/>
          <w:sz w:val="24"/>
          <w:szCs w:val="24"/>
        </w:rPr>
        <w:t xml:space="preserve"> courses under my purview include</w:t>
      </w:r>
      <w:r w:rsidR="004E25F1" w:rsidRPr="008725F0">
        <w:rPr>
          <w:rFonts w:ascii="Times" w:hAnsi="Times"/>
          <w:sz w:val="24"/>
          <w:szCs w:val="24"/>
        </w:rPr>
        <w:t xml:space="preserve"> </w:t>
      </w:r>
      <w:r w:rsidR="00191CDC">
        <w:rPr>
          <w:rFonts w:ascii="Times" w:hAnsi="Times"/>
          <w:sz w:val="24"/>
          <w:szCs w:val="24"/>
        </w:rPr>
        <w:t xml:space="preserve">English 3271: </w:t>
      </w:r>
      <w:r w:rsidR="004E25F1" w:rsidRPr="008725F0">
        <w:rPr>
          <w:rFonts w:ascii="Times" w:hAnsi="Times"/>
          <w:sz w:val="24"/>
          <w:szCs w:val="24"/>
        </w:rPr>
        <w:t xml:space="preserve">Structure of the English Language, </w:t>
      </w:r>
      <w:r w:rsidR="00191CDC">
        <w:rPr>
          <w:rFonts w:ascii="Times" w:hAnsi="Times"/>
          <w:sz w:val="24"/>
          <w:szCs w:val="24"/>
        </w:rPr>
        <w:t xml:space="preserve">English 4570: </w:t>
      </w:r>
      <w:r w:rsidR="004E25F1" w:rsidRPr="008725F0">
        <w:rPr>
          <w:rFonts w:ascii="Times" w:hAnsi="Times"/>
          <w:sz w:val="24"/>
          <w:szCs w:val="24"/>
        </w:rPr>
        <w:t xml:space="preserve">English Grammar and Usage, </w:t>
      </w:r>
      <w:r w:rsidR="00191CDC">
        <w:rPr>
          <w:rFonts w:ascii="Times" w:hAnsi="Times"/>
          <w:sz w:val="24"/>
          <w:szCs w:val="24"/>
        </w:rPr>
        <w:t xml:space="preserve">English 4571: </w:t>
      </w:r>
      <w:r w:rsidR="004E25F1" w:rsidRPr="008725F0">
        <w:rPr>
          <w:rFonts w:ascii="Times" w:hAnsi="Times"/>
          <w:sz w:val="24"/>
          <w:szCs w:val="24"/>
        </w:rPr>
        <w:t xml:space="preserve">Language and Media, </w:t>
      </w:r>
      <w:r w:rsidR="00191CDC">
        <w:rPr>
          <w:rFonts w:ascii="Times" w:hAnsi="Times"/>
          <w:sz w:val="24"/>
          <w:szCs w:val="24"/>
        </w:rPr>
        <w:t>English/Linguistics 5804: Analyzing Language in Social Media</w:t>
      </w:r>
      <w:r w:rsidR="004E25F1" w:rsidRPr="008725F0">
        <w:rPr>
          <w:rFonts w:ascii="Times" w:hAnsi="Times"/>
          <w:sz w:val="24"/>
          <w:szCs w:val="24"/>
        </w:rPr>
        <w:t xml:space="preserve">, and </w:t>
      </w:r>
      <w:r w:rsidR="00191CDC">
        <w:rPr>
          <w:rFonts w:ascii="Times" w:hAnsi="Times"/>
          <w:sz w:val="24"/>
          <w:szCs w:val="24"/>
        </w:rPr>
        <w:t xml:space="preserve">English 4570: Introduction to the </w:t>
      </w:r>
      <w:r w:rsidR="004E25F1" w:rsidRPr="008725F0">
        <w:rPr>
          <w:rFonts w:ascii="Times" w:hAnsi="Times"/>
          <w:sz w:val="24"/>
          <w:szCs w:val="24"/>
        </w:rPr>
        <w:t>History of English.</w:t>
      </w:r>
      <w:r w:rsidR="00191CDC">
        <w:rPr>
          <w:rFonts w:ascii="Times" w:hAnsi="Times"/>
          <w:sz w:val="24"/>
          <w:szCs w:val="24"/>
        </w:rPr>
        <w:t xml:space="preserve"> I am the recipient of a 2017 Ronald and Deborah Ratner Distinguished Teaching Award, a 2016 Affordable Learning </w:t>
      </w:r>
      <w:r w:rsidR="00AE6453">
        <w:rPr>
          <w:rFonts w:ascii="Times" w:hAnsi="Times"/>
          <w:sz w:val="24"/>
          <w:szCs w:val="24"/>
        </w:rPr>
        <w:t>Book Launch G</w:t>
      </w:r>
      <w:r w:rsidR="00191CDC">
        <w:rPr>
          <w:rFonts w:ascii="Times" w:hAnsi="Times"/>
          <w:sz w:val="24"/>
          <w:szCs w:val="24"/>
        </w:rPr>
        <w:t xml:space="preserve">rant, and a 2016 Arts &amp; Sciences </w:t>
      </w:r>
      <w:r w:rsidR="00AE6453">
        <w:rPr>
          <w:rFonts w:ascii="Times" w:hAnsi="Times"/>
          <w:sz w:val="24"/>
          <w:szCs w:val="24"/>
        </w:rPr>
        <w:t xml:space="preserve">Interdisciplinary </w:t>
      </w:r>
      <w:r w:rsidR="00191CDC">
        <w:rPr>
          <w:rFonts w:ascii="Times" w:hAnsi="Times"/>
          <w:sz w:val="24"/>
          <w:szCs w:val="24"/>
        </w:rPr>
        <w:t xml:space="preserve">Team Teaching </w:t>
      </w:r>
      <w:r w:rsidR="00AE6453">
        <w:rPr>
          <w:rFonts w:ascii="Times" w:hAnsi="Times"/>
          <w:sz w:val="24"/>
          <w:szCs w:val="24"/>
        </w:rPr>
        <w:t>Grant.</w:t>
      </w:r>
    </w:p>
    <w:sectPr w:rsidR="00F836E5" w:rsidRPr="008725F0" w:rsidSect="009C0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DB"/>
    <w:rsid w:val="00006955"/>
    <w:rsid w:val="000262A4"/>
    <w:rsid w:val="00074875"/>
    <w:rsid w:val="000976A7"/>
    <w:rsid w:val="000B117C"/>
    <w:rsid w:val="000F0A79"/>
    <w:rsid w:val="00133003"/>
    <w:rsid w:val="00151C88"/>
    <w:rsid w:val="00171601"/>
    <w:rsid w:val="00182109"/>
    <w:rsid w:val="00187197"/>
    <w:rsid w:val="00191CDC"/>
    <w:rsid w:val="001A1CC7"/>
    <w:rsid w:val="001D7040"/>
    <w:rsid w:val="001E4F4B"/>
    <w:rsid w:val="001F761F"/>
    <w:rsid w:val="00226562"/>
    <w:rsid w:val="00231790"/>
    <w:rsid w:val="00232B5F"/>
    <w:rsid w:val="00256421"/>
    <w:rsid w:val="00283561"/>
    <w:rsid w:val="002866CC"/>
    <w:rsid w:val="002B61F5"/>
    <w:rsid w:val="002D3B01"/>
    <w:rsid w:val="002E6EF4"/>
    <w:rsid w:val="002E7A6A"/>
    <w:rsid w:val="003004E8"/>
    <w:rsid w:val="00310DFB"/>
    <w:rsid w:val="0032127D"/>
    <w:rsid w:val="0032616F"/>
    <w:rsid w:val="00356C7C"/>
    <w:rsid w:val="00361477"/>
    <w:rsid w:val="003825E8"/>
    <w:rsid w:val="00382BF3"/>
    <w:rsid w:val="00384B4C"/>
    <w:rsid w:val="003859B1"/>
    <w:rsid w:val="003D105D"/>
    <w:rsid w:val="003F166A"/>
    <w:rsid w:val="004225CD"/>
    <w:rsid w:val="0048380D"/>
    <w:rsid w:val="00496CE2"/>
    <w:rsid w:val="004E06FD"/>
    <w:rsid w:val="004E25F1"/>
    <w:rsid w:val="004F1AF2"/>
    <w:rsid w:val="00507C11"/>
    <w:rsid w:val="00511E96"/>
    <w:rsid w:val="00543B76"/>
    <w:rsid w:val="00543C51"/>
    <w:rsid w:val="00544D81"/>
    <w:rsid w:val="00546EAB"/>
    <w:rsid w:val="00547E9C"/>
    <w:rsid w:val="005A7A5E"/>
    <w:rsid w:val="005E0943"/>
    <w:rsid w:val="005F2CA0"/>
    <w:rsid w:val="005F5669"/>
    <w:rsid w:val="006001A7"/>
    <w:rsid w:val="0062456B"/>
    <w:rsid w:val="00691326"/>
    <w:rsid w:val="006F0A2A"/>
    <w:rsid w:val="007039A3"/>
    <w:rsid w:val="00707CDB"/>
    <w:rsid w:val="00720BF3"/>
    <w:rsid w:val="0073752F"/>
    <w:rsid w:val="00740CBE"/>
    <w:rsid w:val="00752261"/>
    <w:rsid w:val="007742F7"/>
    <w:rsid w:val="007C3709"/>
    <w:rsid w:val="007E3645"/>
    <w:rsid w:val="007F0337"/>
    <w:rsid w:val="00807CA1"/>
    <w:rsid w:val="00812420"/>
    <w:rsid w:val="00831142"/>
    <w:rsid w:val="00853B58"/>
    <w:rsid w:val="008725F0"/>
    <w:rsid w:val="00892528"/>
    <w:rsid w:val="00892EC5"/>
    <w:rsid w:val="008D3942"/>
    <w:rsid w:val="00904D92"/>
    <w:rsid w:val="009469EB"/>
    <w:rsid w:val="009931BC"/>
    <w:rsid w:val="00994E2F"/>
    <w:rsid w:val="009C0F1A"/>
    <w:rsid w:val="009F04C9"/>
    <w:rsid w:val="00A103D0"/>
    <w:rsid w:val="00A35A68"/>
    <w:rsid w:val="00A44C3F"/>
    <w:rsid w:val="00A470B3"/>
    <w:rsid w:val="00A814A2"/>
    <w:rsid w:val="00A842A1"/>
    <w:rsid w:val="00A92440"/>
    <w:rsid w:val="00AA24E8"/>
    <w:rsid w:val="00AC671D"/>
    <w:rsid w:val="00AE6453"/>
    <w:rsid w:val="00B15C1E"/>
    <w:rsid w:val="00BA4363"/>
    <w:rsid w:val="00BC376A"/>
    <w:rsid w:val="00C36C94"/>
    <w:rsid w:val="00C606F5"/>
    <w:rsid w:val="00C74D21"/>
    <w:rsid w:val="00C91F3D"/>
    <w:rsid w:val="00C96DB7"/>
    <w:rsid w:val="00CA6092"/>
    <w:rsid w:val="00CB1C0A"/>
    <w:rsid w:val="00CF1736"/>
    <w:rsid w:val="00D220E1"/>
    <w:rsid w:val="00D259E5"/>
    <w:rsid w:val="00D42FAE"/>
    <w:rsid w:val="00DE7BF6"/>
    <w:rsid w:val="00E05C0C"/>
    <w:rsid w:val="00E148F4"/>
    <w:rsid w:val="00E15294"/>
    <w:rsid w:val="00E316A3"/>
    <w:rsid w:val="00E321B2"/>
    <w:rsid w:val="00EB5DE4"/>
    <w:rsid w:val="00EC752E"/>
    <w:rsid w:val="00EE5AA9"/>
    <w:rsid w:val="00F53B0D"/>
    <w:rsid w:val="00F7116F"/>
    <w:rsid w:val="00F77679"/>
    <w:rsid w:val="00F77AA2"/>
    <w:rsid w:val="00F81FC1"/>
    <w:rsid w:val="00F836E5"/>
    <w:rsid w:val="00FA074D"/>
    <w:rsid w:val="00FA5014"/>
    <w:rsid w:val="00FB64B7"/>
    <w:rsid w:val="00FD35F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058F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themeColor="text1"/>
        <w:sz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0"/>
    </w:rPr>
  </w:style>
  <w:style w:type="paragraph" w:styleId="Heading2">
    <w:name w:val="heading 2"/>
    <w:basedOn w:val="Normal"/>
    <w:link w:val="Heading2Char"/>
    <w:uiPriority w:val="9"/>
    <w:qFormat/>
    <w:rsid w:val="00AC671D"/>
    <w:pPr>
      <w:spacing w:before="100" w:beforeAutospacing="1" w:after="100" w:afterAutospacing="1"/>
      <w:outlineLvl w:val="1"/>
    </w:pPr>
    <w:rPr>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7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1E96"/>
    <w:rPr>
      <w:color w:val="0563C1" w:themeColor="hyperlink"/>
      <w:u w:val="single"/>
    </w:rPr>
  </w:style>
  <w:style w:type="character" w:styleId="Emphasis">
    <w:name w:val="Emphasis"/>
    <w:basedOn w:val="DefaultParagraphFont"/>
    <w:uiPriority w:val="20"/>
    <w:qFormat/>
    <w:rsid w:val="009469EB"/>
    <w:rPr>
      <w:i/>
      <w:iCs/>
    </w:rPr>
  </w:style>
  <w:style w:type="character" w:styleId="FollowedHyperlink">
    <w:name w:val="FollowedHyperlink"/>
    <w:basedOn w:val="DefaultParagraphFont"/>
    <w:uiPriority w:val="99"/>
    <w:semiHidden/>
    <w:unhideWhenUsed/>
    <w:rsid w:val="00F53B0D"/>
    <w:rPr>
      <w:color w:val="954F72" w:themeColor="followedHyperlink"/>
      <w:u w:val="single"/>
    </w:rPr>
  </w:style>
  <w:style w:type="character" w:customStyle="1" w:styleId="Heading2Char">
    <w:name w:val="Heading 2 Char"/>
    <w:basedOn w:val="DefaultParagraphFont"/>
    <w:link w:val="Heading2"/>
    <w:uiPriority w:val="9"/>
    <w:rsid w:val="00AC671D"/>
    <w:rPr>
      <w:b/>
      <w:bCs/>
      <w:color w:val="auto"/>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29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udentlife.osu.edu/advocacy/" TargetMode="External"/><Relationship Id="rId12" Type="http://schemas.openxmlformats.org/officeDocument/2006/relationships/hyperlink" Target="https://ccs.osu.edu" TargetMode="External"/><Relationship Id="rId13" Type="http://schemas.openxmlformats.org/officeDocument/2006/relationships/hyperlink" Target="http://buckeyefoodalliance.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theatlantic.com/entertainment/archive/2014/03/politics-and-the-african-american-human-language/284228/" TargetMode="External"/><Relationship Id="rId5" Type="http://schemas.openxmlformats.org/officeDocument/2006/relationships/hyperlink" Target="http://www.languagejones.com/blog-1/2017/2/9/linguists-have-been-discussing-shit-gibbon-i-argue-its-not-entirely-about-gibbons" TargetMode="External"/><Relationship Id="rId6" Type="http://schemas.openxmlformats.org/officeDocument/2006/relationships/hyperlink" Target="http://www.prospectmagazine.co.uk/arts-and-books/review-holy-shit-history-swearing-melissa-mohr" TargetMode="External"/><Relationship Id="rId7" Type="http://schemas.openxmlformats.org/officeDocument/2006/relationships/hyperlink" Target="https://stronglang.wordpress.com/2018/01/12/down-the-shithole/" TargetMode="External"/><Relationship Id="rId8" Type="http://schemas.openxmlformats.org/officeDocument/2006/relationships/hyperlink" Target="https://www.thisamericanlife.org/637/words-you-cant-say" TargetMode="External"/><Relationship Id="rId9" Type="http://schemas.openxmlformats.org/officeDocument/2006/relationships/hyperlink" Target="mailto:slds@osu.edu" TargetMode="External"/><Relationship Id="rId10" Type="http://schemas.openxmlformats.org/officeDocument/2006/relationships/hyperlink" Target="http://slds.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2125</Words>
  <Characters>12114</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Squires</dc:creator>
  <cp:keywords/>
  <dc:description/>
  <cp:lastModifiedBy>Lauren Squires</cp:lastModifiedBy>
  <cp:revision>6</cp:revision>
  <dcterms:created xsi:type="dcterms:W3CDTF">2018-02-26T20:09:00Z</dcterms:created>
  <dcterms:modified xsi:type="dcterms:W3CDTF">2018-02-26T20:29:00Z</dcterms:modified>
</cp:coreProperties>
</file>